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76A1" w14:textId="3FE89333" w:rsidR="004F2024" w:rsidRDefault="004F2024" w:rsidP="00F138E4">
      <w:pPr>
        <w:pStyle w:val="Default"/>
        <w:jc w:val="center"/>
        <w:rPr>
          <w:sz w:val="22"/>
          <w:szCs w:val="22"/>
        </w:rPr>
      </w:pPr>
      <w:r>
        <w:rPr>
          <w:b/>
          <w:bCs/>
          <w:sz w:val="22"/>
          <w:szCs w:val="22"/>
        </w:rPr>
        <w:t>PERFORMANCE BANK GUARANTEE (PBG)</w:t>
      </w:r>
    </w:p>
    <w:p w14:paraId="1A6AD0C3" w14:textId="00965E6C" w:rsidR="004F2024" w:rsidRDefault="004F2024" w:rsidP="00F138E4">
      <w:pPr>
        <w:pStyle w:val="Default"/>
        <w:jc w:val="center"/>
        <w:rPr>
          <w:b/>
          <w:bCs/>
          <w:i/>
          <w:iCs/>
          <w:sz w:val="22"/>
          <w:szCs w:val="22"/>
        </w:rPr>
      </w:pPr>
      <w:r>
        <w:rPr>
          <w:b/>
          <w:bCs/>
          <w:i/>
          <w:iCs/>
          <w:sz w:val="22"/>
          <w:szCs w:val="22"/>
        </w:rPr>
        <w:t>(To be on non-judicial stamp paper of appropriate value as per Stamp Act relevant to place of execution.)</w:t>
      </w:r>
    </w:p>
    <w:p w14:paraId="5A9F34AB" w14:textId="77777777" w:rsidR="00F138E4" w:rsidRDefault="00F138E4" w:rsidP="00F138E4">
      <w:pPr>
        <w:pStyle w:val="Default"/>
        <w:jc w:val="center"/>
        <w:rPr>
          <w:b/>
          <w:bCs/>
          <w:i/>
          <w:iCs/>
          <w:sz w:val="22"/>
          <w:szCs w:val="22"/>
        </w:rPr>
      </w:pPr>
    </w:p>
    <w:p w14:paraId="2ACEC4C8" w14:textId="77777777" w:rsidR="00F138E4" w:rsidRDefault="00F138E4" w:rsidP="00F138E4">
      <w:pPr>
        <w:pStyle w:val="Default"/>
        <w:jc w:val="center"/>
        <w:rPr>
          <w:sz w:val="22"/>
          <w:szCs w:val="22"/>
        </w:rPr>
      </w:pPr>
    </w:p>
    <w:p w14:paraId="37C061C9" w14:textId="77777777" w:rsidR="00F138E4" w:rsidRDefault="004F2024" w:rsidP="004F2024">
      <w:pPr>
        <w:pStyle w:val="Default"/>
        <w:rPr>
          <w:b/>
          <w:bCs/>
          <w:i/>
          <w:iCs/>
          <w:sz w:val="22"/>
          <w:szCs w:val="22"/>
        </w:rPr>
      </w:pPr>
      <w:r>
        <w:rPr>
          <w:b/>
          <w:bCs/>
          <w:i/>
          <w:iCs/>
          <w:sz w:val="22"/>
          <w:szCs w:val="22"/>
        </w:rPr>
        <w:t xml:space="preserve">Ref.: </w:t>
      </w:r>
    </w:p>
    <w:p w14:paraId="0ED78D41" w14:textId="0EE221A4" w:rsidR="004F2024" w:rsidRDefault="00F138E4" w:rsidP="004F2024">
      <w:pPr>
        <w:pStyle w:val="Default"/>
        <w:rPr>
          <w:sz w:val="22"/>
          <w:szCs w:val="22"/>
        </w:rPr>
      </w:pP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004F2024">
        <w:rPr>
          <w:b/>
          <w:bCs/>
          <w:i/>
          <w:iCs/>
          <w:sz w:val="22"/>
          <w:szCs w:val="22"/>
        </w:rPr>
        <w:t xml:space="preserve">Date: </w:t>
      </w:r>
    </w:p>
    <w:p w14:paraId="7E52A3DE" w14:textId="77777777" w:rsidR="004F2024" w:rsidRDefault="004F2024" w:rsidP="004F2024">
      <w:pPr>
        <w:pStyle w:val="Default"/>
        <w:rPr>
          <w:sz w:val="22"/>
          <w:szCs w:val="22"/>
        </w:rPr>
      </w:pPr>
      <w:r>
        <w:rPr>
          <w:b/>
          <w:bCs/>
          <w:i/>
          <w:iCs/>
          <w:sz w:val="22"/>
          <w:szCs w:val="22"/>
        </w:rPr>
        <w:t xml:space="preserve">Bank Guarantee No.: </w:t>
      </w:r>
    </w:p>
    <w:p w14:paraId="06FE0DB4" w14:textId="77777777" w:rsidR="00F138E4" w:rsidRDefault="00F138E4" w:rsidP="004F2024">
      <w:pPr>
        <w:pStyle w:val="Default"/>
        <w:rPr>
          <w:b/>
          <w:bCs/>
          <w:i/>
          <w:iCs/>
          <w:sz w:val="22"/>
          <w:szCs w:val="22"/>
        </w:rPr>
      </w:pPr>
    </w:p>
    <w:p w14:paraId="436570C3" w14:textId="6A74340F" w:rsidR="004F2024" w:rsidRDefault="004F2024" w:rsidP="004F2024">
      <w:pPr>
        <w:pStyle w:val="Default"/>
        <w:rPr>
          <w:sz w:val="22"/>
          <w:szCs w:val="22"/>
        </w:rPr>
      </w:pPr>
      <w:r>
        <w:rPr>
          <w:b/>
          <w:bCs/>
          <w:i/>
          <w:iCs/>
          <w:sz w:val="22"/>
          <w:szCs w:val="22"/>
        </w:rPr>
        <w:t xml:space="preserve">To, </w:t>
      </w:r>
    </w:p>
    <w:p w14:paraId="25A3BF16" w14:textId="54F8388E" w:rsidR="004F2024" w:rsidRDefault="004F2024" w:rsidP="004F2024">
      <w:pPr>
        <w:pStyle w:val="Default"/>
        <w:rPr>
          <w:sz w:val="22"/>
          <w:szCs w:val="22"/>
        </w:rPr>
      </w:pPr>
      <w:r>
        <w:rPr>
          <w:b/>
          <w:bCs/>
          <w:i/>
          <w:iCs/>
          <w:sz w:val="22"/>
          <w:szCs w:val="22"/>
        </w:rPr>
        <w:t xml:space="preserve">The </w:t>
      </w:r>
      <w:r w:rsidR="00994B68">
        <w:rPr>
          <w:b/>
          <w:bCs/>
          <w:i/>
          <w:iCs/>
          <w:sz w:val="22"/>
          <w:szCs w:val="22"/>
        </w:rPr>
        <w:t xml:space="preserve">Managing </w:t>
      </w:r>
      <w:r>
        <w:rPr>
          <w:b/>
          <w:bCs/>
          <w:i/>
          <w:iCs/>
          <w:sz w:val="22"/>
          <w:szCs w:val="22"/>
        </w:rPr>
        <w:t xml:space="preserve">Director, </w:t>
      </w:r>
    </w:p>
    <w:p w14:paraId="19B2A409" w14:textId="65E3A47C" w:rsidR="00F138E4" w:rsidRDefault="006F4420" w:rsidP="004F2024">
      <w:pPr>
        <w:pStyle w:val="Default"/>
        <w:rPr>
          <w:b/>
          <w:bCs/>
          <w:i/>
          <w:iCs/>
          <w:sz w:val="22"/>
          <w:szCs w:val="22"/>
        </w:rPr>
      </w:pPr>
      <w:r>
        <w:rPr>
          <w:b/>
          <w:bCs/>
          <w:i/>
          <w:iCs/>
          <w:sz w:val="22"/>
          <w:szCs w:val="22"/>
        </w:rPr>
        <w:t>Manipur State Power Distribution Company Limited (MSPDCL)</w:t>
      </w:r>
    </w:p>
    <w:p w14:paraId="0C6CF6A3" w14:textId="5059434B" w:rsidR="006F4420" w:rsidRDefault="006F4420" w:rsidP="004F2024">
      <w:pPr>
        <w:pStyle w:val="Default"/>
        <w:rPr>
          <w:b/>
          <w:bCs/>
          <w:i/>
          <w:iCs/>
          <w:sz w:val="22"/>
          <w:szCs w:val="22"/>
        </w:rPr>
      </w:pPr>
      <w:r>
        <w:rPr>
          <w:b/>
          <w:bCs/>
          <w:i/>
          <w:iCs/>
          <w:sz w:val="22"/>
          <w:szCs w:val="22"/>
        </w:rPr>
        <w:t>3</w:t>
      </w:r>
      <w:r w:rsidRPr="006F4420">
        <w:rPr>
          <w:b/>
          <w:bCs/>
          <w:i/>
          <w:iCs/>
          <w:sz w:val="22"/>
          <w:szCs w:val="22"/>
          <w:vertAlign w:val="superscript"/>
        </w:rPr>
        <w:t>rd</w:t>
      </w:r>
      <w:r>
        <w:rPr>
          <w:b/>
          <w:bCs/>
          <w:i/>
          <w:iCs/>
          <w:sz w:val="22"/>
          <w:szCs w:val="22"/>
        </w:rPr>
        <w:t xml:space="preserve"> Floor, Secured Office Building,</w:t>
      </w:r>
    </w:p>
    <w:p w14:paraId="00F7C5F6" w14:textId="5F2539F1" w:rsidR="006F4420" w:rsidRDefault="00A34EEA" w:rsidP="004F2024">
      <w:pPr>
        <w:pStyle w:val="Default"/>
        <w:rPr>
          <w:b/>
          <w:bCs/>
          <w:i/>
          <w:iCs/>
          <w:sz w:val="22"/>
          <w:szCs w:val="22"/>
        </w:rPr>
      </w:pPr>
      <w:r>
        <w:rPr>
          <w:b/>
          <w:bCs/>
          <w:i/>
          <w:iCs/>
          <w:sz w:val="22"/>
          <w:szCs w:val="22"/>
        </w:rPr>
        <w:t>Near 2</w:t>
      </w:r>
      <w:r w:rsidRPr="00A34EEA">
        <w:rPr>
          <w:b/>
          <w:bCs/>
          <w:i/>
          <w:iCs/>
          <w:sz w:val="22"/>
          <w:szCs w:val="22"/>
          <w:vertAlign w:val="superscript"/>
        </w:rPr>
        <w:t>nd</w:t>
      </w:r>
      <w:r>
        <w:rPr>
          <w:b/>
          <w:bCs/>
          <w:i/>
          <w:iCs/>
          <w:sz w:val="22"/>
          <w:szCs w:val="22"/>
        </w:rPr>
        <w:t xml:space="preserve"> MR Gate, North AOC,</w:t>
      </w:r>
    </w:p>
    <w:p w14:paraId="77BE7FE9" w14:textId="3AAC4746" w:rsidR="00A34EEA" w:rsidRDefault="00A34EEA" w:rsidP="004F2024">
      <w:pPr>
        <w:pStyle w:val="Default"/>
        <w:rPr>
          <w:b/>
          <w:bCs/>
          <w:i/>
          <w:iCs/>
          <w:sz w:val="22"/>
          <w:szCs w:val="22"/>
        </w:rPr>
      </w:pPr>
      <w:r>
        <w:rPr>
          <w:b/>
          <w:bCs/>
          <w:i/>
          <w:iCs/>
          <w:sz w:val="22"/>
          <w:szCs w:val="22"/>
        </w:rPr>
        <w:t>Imphal-795001, Manipur</w:t>
      </w:r>
    </w:p>
    <w:p w14:paraId="70711BEB" w14:textId="77777777" w:rsidR="00F138E4" w:rsidRDefault="00F138E4" w:rsidP="004F2024">
      <w:pPr>
        <w:pStyle w:val="Default"/>
        <w:rPr>
          <w:b/>
          <w:bCs/>
          <w:i/>
          <w:iCs/>
          <w:sz w:val="22"/>
          <w:szCs w:val="22"/>
        </w:rPr>
      </w:pPr>
    </w:p>
    <w:p w14:paraId="7CF1DF0A" w14:textId="754B9A73" w:rsidR="004F2024" w:rsidRDefault="004F2024" w:rsidP="004F2024">
      <w:pPr>
        <w:pStyle w:val="Default"/>
        <w:rPr>
          <w:sz w:val="22"/>
          <w:szCs w:val="22"/>
        </w:rPr>
      </w:pPr>
      <w:r>
        <w:rPr>
          <w:b/>
          <w:bCs/>
          <w:i/>
          <w:iCs/>
          <w:sz w:val="22"/>
          <w:szCs w:val="22"/>
        </w:rPr>
        <w:t xml:space="preserve"> </w:t>
      </w:r>
    </w:p>
    <w:p w14:paraId="66066C95" w14:textId="741A9630" w:rsidR="004F2024" w:rsidRDefault="004F2024" w:rsidP="00CD6A83">
      <w:pPr>
        <w:pStyle w:val="Default"/>
        <w:jc w:val="both"/>
        <w:rPr>
          <w:sz w:val="22"/>
          <w:szCs w:val="22"/>
        </w:rPr>
      </w:pPr>
      <w:r>
        <w:rPr>
          <w:sz w:val="22"/>
          <w:szCs w:val="22"/>
        </w:rPr>
        <w:t>In consideration of the …………</w:t>
      </w:r>
      <w:proofErr w:type="gramStart"/>
      <w:r>
        <w:rPr>
          <w:sz w:val="22"/>
          <w:szCs w:val="22"/>
        </w:rPr>
        <w:t>…..</w:t>
      </w:r>
      <w:proofErr w:type="gramEnd"/>
      <w:r>
        <w:rPr>
          <w:sz w:val="22"/>
          <w:szCs w:val="22"/>
        </w:rPr>
        <w:t xml:space="preserve"> [Insert name of the Firm] submitting the response to Notice/Order for empanelment of Firm for the installation of Rooftop Solar system at residential sector as simplified procedure of MNRE Roof Top Phase-II scheme issued by </w:t>
      </w:r>
      <w:r w:rsidR="00C351EA">
        <w:rPr>
          <w:i/>
          <w:iCs/>
          <w:sz w:val="22"/>
          <w:szCs w:val="22"/>
        </w:rPr>
        <w:t>MNRE</w:t>
      </w:r>
      <w:r w:rsidR="00767FF3">
        <w:rPr>
          <w:i/>
          <w:iCs/>
          <w:sz w:val="22"/>
          <w:szCs w:val="22"/>
        </w:rPr>
        <w:t xml:space="preserve"> vide F. No.</w:t>
      </w:r>
      <w:r w:rsidR="00423CC9">
        <w:rPr>
          <w:i/>
          <w:iCs/>
          <w:sz w:val="22"/>
          <w:szCs w:val="22"/>
        </w:rPr>
        <w:t xml:space="preserve"> 318/6/2022-GCRT dated 17</w:t>
      </w:r>
      <w:r w:rsidR="00423CC9" w:rsidRPr="00423CC9">
        <w:rPr>
          <w:i/>
          <w:iCs/>
          <w:sz w:val="22"/>
          <w:szCs w:val="22"/>
          <w:vertAlign w:val="superscript"/>
        </w:rPr>
        <w:t>th</w:t>
      </w:r>
      <w:r w:rsidR="00423CC9">
        <w:rPr>
          <w:i/>
          <w:iCs/>
          <w:sz w:val="22"/>
          <w:szCs w:val="22"/>
        </w:rPr>
        <w:t xml:space="preserve"> May, 2023</w:t>
      </w:r>
      <w:r>
        <w:rPr>
          <w:sz w:val="22"/>
          <w:szCs w:val="22"/>
        </w:rPr>
        <w:t>, the ………………. [insert name &amp; address of bank]</w:t>
      </w:r>
      <w:r w:rsidR="00302D9A">
        <w:rPr>
          <w:sz w:val="22"/>
          <w:szCs w:val="22"/>
        </w:rPr>
        <w:t>, as per the terms of the Notice/Order</w:t>
      </w:r>
      <w:r w:rsidR="005C70A7">
        <w:rPr>
          <w:sz w:val="22"/>
          <w:szCs w:val="22"/>
        </w:rPr>
        <w:t>,</w:t>
      </w:r>
      <w:r w:rsidR="00302D9A">
        <w:rPr>
          <w:sz w:val="22"/>
          <w:szCs w:val="22"/>
        </w:rPr>
        <w:t xml:space="preserve"> </w:t>
      </w:r>
      <w:r>
        <w:rPr>
          <w:sz w:val="22"/>
          <w:szCs w:val="22"/>
        </w:rPr>
        <w:t xml:space="preserve">hereby agrees unequivocally, irrevocably and unconditionally to pay to </w:t>
      </w:r>
      <w:r w:rsidR="009D0402">
        <w:rPr>
          <w:i/>
          <w:iCs/>
          <w:sz w:val="22"/>
          <w:szCs w:val="22"/>
        </w:rPr>
        <w:t>MSPDCL</w:t>
      </w:r>
      <w:r>
        <w:rPr>
          <w:i/>
          <w:iCs/>
          <w:sz w:val="22"/>
          <w:szCs w:val="22"/>
        </w:rPr>
        <w:t xml:space="preserve"> </w:t>
      </w:r>
      <w:r>
        <w:rPr>
          <w:sz w:val="22"/>
          <w:szCs w:val="22"/>
        </w:rPr>
        <w:t xml:space="preserve">at </w:t>
      </w:r>
      <w:r w:rsidR="005617FB">
        <w:rPr>
          <w:sz w:val="22"/>
          <w:szCs w:val="22"/>
        </w:rPr>
        <w:t>3</w:t>
      </w:r>
      <w:r w:rsidR="005617FB" w:rsidRPr="005617FB">
        <w:rPr>
          <w:sz w:val="22"/>
          <w:szCs w:val="22"/>
          <w:vertAlign w:val="superscript"/>
        </w:rPr>
        <w:t>rd</w:t>
      </w:r>
      <w:r w:rsidR="005617FB">
        <w:rPr>
          <w:sz w:val="22"/>
          <w:szCs w:val="22"/>
        </w:rPr>
        <w:t xml:space="preserve"> Floor, Secured Office Building, Near 2</w:t>
      </w:r>
      <w:r w:rsidR="005617FB" w:rsidRPr="005617FB">
        <w:rPr>
          <w:sz w:val="22"/>
          <w:szCs w:val="22"/>
          <w:vertAlign w:val="superscript"/>
        </w:rPr>
        <w:t>nd</w:t>
      </w:r>
      <w:r w:rsidR="005617FB">
        <w:rPr>
          <w:sz w:val="22"/>
          <w:szCs w:val="22"/>
        </w:rPr>
        <w:t xml:space="preserve"> MR Gate, North AOC, Imphal - 795001</w:t>
      </w:r>
      <w:r>
        <w:rPr>
          <w:i/>
          <w:iCs/>
          <w:sz w:val="22"/>
          <w:szCs w:val="22"/>
        </w:rPr>
        <w:t xml:space="preserve"> </w:t>
      </w:r>
      <w:r>
        <w:rPr>
          <w:sz w:val="22"/>
          <w:szCs w:val="22"/>
        </w:rPr>
        <w:t xml:space="preserve">forthwith on demand in writing from </w:t>
      </w:r>
      <w:r w:rsidR="005617FB">
        <w:rPr>
          <w:i/>
          <w:iCs/>
          <w:sz w:val="22"/>
          <w:szCs w:val="22"/>
        </w:rPr>
        <w:t>MSPDCL</w:t>
      </w:r>
      <w:r>
        <w:rPr>
          <w:i/>
          <w:iCs/>
          <w:sz w:val="22"/>
          <w:szCs w:val="22"/>
        </w:rPr>
        <w:t xml:space="preserve"> </w:t>
      </w:r>
      <w:r>
        <w:rPr>
          <w:sz w:val="22"/>
          <w:szCs w:val="22"/>
        </w:rPr>
        <w:t xml:space="preserve">or any Officer authorized by it in this behalf, any amount </w:t>
      </w:r>
      <w:proofErr w:type="spellStart"/>
      <w:r>
        <w:rPr>
          <w:sz w:val="22"/>
          <w:szCs w:val="22"/>
        </w:rPr>
        <w:t>upto</w:t>
      </w:r>
      <w:proofErr w:type="spellEnd"/>
      <w:r>
        <w:rPr>
          <w:sz w:val="22"/>
          <w:szCs w:val="22"/>
        </w:rPr>
        <w:t xml:space="preserve"> and not exceeding Rupee</w:t>
      </w:r>
      <w:r w:rsidR="00ED1883">
        <w:rPr>
          <w:sz w:val="22"/>
          <w:szCs w:val="22"/>
        </w:rPr>
        <w:t>s 2,50,000/- (Rupees Two lakh fifty thousand only)</w:t>
      </w:r>
      <w:r>
        <w:rPr>
          <w:sz w:val="22"/>
          <w:szCs w:val="22"/>
        </w:rPr>
        <w:t xml:space="preserve"> only, on behalf of M/s ……….. [Insert name of Firm applying for Empanelment]. </w:t>
      </w:r>
    </w:p>
    <w:p w14:paraId="4E33BF85" w14:textId="77777777" w:rsidR="009D7528" w:rsidRDefault="009D7528" w:rsidP="00CD6A83">
      <w:pPr>
        <w:pStyle w:val="Default"/>
        <w:jc w:val="both"/>
        <w:rPr>
          <w:sz w:val="22"/>
          <w:szCs w:val="22"/>
        </w:rPr>
      </w:pPr>
    </w:p>
    <w:p w14:paraId="1F806F5D" w14:textId="5891032D" w:rsidR="004F2024" w:rsidRDefault="004F2024" w:rsidP="00CD6A83">
      <w:pPr>
        <w:pStyle w:val="Default"/>
        <w:jc w:val="both"/>
        <w:rPr>
          <w:sz w:val="22"/>
          <w:szCs w:val="22"/>
        </w:rPr>
      </w:pPr>
      <w:r>
        <w:rPr>
          <w:sz w:val="22"/>
          <w:szCs w:val="22"/>
        </w:rPr>
        <w:t>This guarantee shall be valid and binding on this Bank up to and including……</w:t>
      </w:r>
      <w:proofErr w:type="gramStart"/>
      <w:r>
        <w:rPr>
          <w:sz w:val="22"/>
          <w:szCs w:val="22"/>
        </w:rPr>
        <w:t>…..</w:t>
      </w:r>
      <w:proofErr w:type="gramEnd"/>
      <w:r>
        <w:rPr>
          <w:sz w:val="22"/>
          <w:szCs w:val="22"/>
        </w:rPr>
        <w:t xml:space="preserve"> and shall not be terminable by notice or any change in the constitution of the Bank or the term of contract or by any other reasons whatsoever and our liability hereunder shall not be impaired or discharged by any extension of time or variations or alternations made, given, or agreed with or without our knowledge or consent, by or between parties to the respective agreement. </w:t>
      </w:r>
    </w:p>
    <w:p w14:paraId="7185B5B9" w14:textId="77777777" w:rsidR="009D7528" w:rsidRDefault="009D7528" w:rsidP="00CD6A83">
      <w:pPr>
        <w:pStyle w:val="Default"/>
        <w:jc w:val="both"/>
        <w:rPr>
          <w:sz w:val="22"/>
          <w:szCs w:val="22"/>
        </w:rPr>
      </w:pPr>
    </w:p>
    <w:p w14:paraId="1D3D1775" w14:textId="324739EB" w:rsidR="004F2024" w:rsidRDefault="004F2024" w:rsidP="00CD6A83">
      <w:pPr>
        <w:pStyle w:val="Default"/>
        <w:jc w:val="both"/>
        <w:rPr>
          <w:sz w:val="22"/>
          <w:szCs w:val="22"/>
        </w:rPr>
      </w:pPr>
      <w:r>
        <w:rPr>
          <w:sz w:val="22"/>
          <w:szCs w:val="22"/>
        </w:rPr>
        <w:t>Our liability under this Guarantee is restricted to IN</w:t>
      </w:r>
      <w:r w:rsidR="0010411C">
        <w:rPr>
          <w:sz w:val="22"/>
          <w:szCs w:val="22"/>
        </w:rPr>
        <w:t>R 2,50,000/-</w:t>
      </w:r>
      <w:r w:rsidR="00326B0F">
        <w:rPr>
          <w:sz w:val="22"/>
          <w:szCs w:val="22"/>
        </w:rPr>
        <w:t>.</w:t>
      </w:r>
    </w:p>
    <w:p w14:paraId="66FA0B79" w14:textId="77777777" w:rsidR="009D7528" w:rsidRDefault="009D7528" w:rsidP="00CD6A83">
      <w:pPr>
        <w:pStyle w:val="Default"/>
        <w:jc w:val="both"/>
        <w:rPr>
          <w:sz w:val="22"/>
          <w:szCs w:val="22"/>
        </w:rPr>
      </w:pPr>
    </w:p>
    <w:p w14:paraId="4BB9A0B8" w14:textId="19B120A5" w:rsidR="004F2024" w:rsidRDefault="004F2024" w:rsidP="00CD6A83">
      <w:pPr>
        <w:pStyle w:val="Default"/>
        <w:jc w:val="both"/>
        <w:rPr>
          <w:sz w:val="22"/>
          <w:szCs w:val="22"/>
        </w:rPr>
      </w:pPr>
      <w:r>
        <w:rPr>
          <w:sz w:val="22"/>
          <w:szCs w:val="22"/>
        </w:rPr>
        <w:t>Our Guarantee shall remain in force until…………</w:t>
      </w:r>
      <w:proofErr w:type="gramStart"/>
      <w:r>
        <w:rPr>
          <w:sz w:val="22"/>
          <w:szCs w:val="22"/>
        </w:rPr>
        <w:t>…..</w:t>
      </w:r>
      <w:proofErr w:type="gramEnd"/>
      <w:r w:rsidR="00FF73FF">
        <w:rPr>
          <w:sz w:val="22"/>
          <w:szCs w:val="22"/>
        </w:rPr>
        <w:t xml:space="preserve"> . </w:t>
      </w:r>
      <w:r w:rsidR="00C3313F">
        <w:rPr>
          <w:sz w:val="22"/>
          <w:szCs w:val="22"/>
        </w:rPr>
        <w:t xml:space="preserve">{date shall be valid for 5(five) years from the date of issue} </w:t>
      </w:r>
      <w:r w:rsidR="00FF73FF">
        <w:rPr>
          <w:i/>
          <w:iCs/>
          <w:sz w:val="22"/>
          <w:szCs w:val="22"/>
        </w:rPr>
        <w:t>MSPDCL</w:t>
      </w:r>
      <w:r>
        <w:rPr>
          <w:i/>
          <w:iCs/>
          <w:sz w:val="22"/>
          <w:szCs w:val="22"/>
        </w:rPr>
        <w:t xml:space="preserve"> </w:t>
      </w:r>
      <w:r>
        <w:rPr>
          <w:sz w:val="22"/>
          <w:szCs w:val="22"/>
        </w:rPr>
        <w:t xml:space="preserve">shall be entitled to invoke this Guarantee till ………. [Insert date which is </w:t>
      </w:r>
      <w:r w:rsidR="001419C1">
        <w:rPr>
          <w:sz w:val="22"/>
          <w:szCs w:val="22"/>
        </w:rPr>
        <w:t>90(ninety)</w:t>
      </w:r>
      <w:r>
        <w:rPr>
          <w:sz w:val="22"/>
          <w:szCs w:val="22"/>
        </w:rPr>
        <w:t xml:space="preserve"> days after the date in the preceding sentence]. </w:t>
      </w:r>
    </w:p>
    <w:p w14:paraId="3D5E9963" w14:textId="77777777" w:rsidR="009D7528" w:rsidRDefault="009D7528" w:rsidP="00CD6A83">
      <w:pPr>
        <w:pStyle w:val="Default"/>
        <w:jc w:val="both"/>
        <w:rPr>
          <w:sz w:val="22"/>
          <w:szCs w:val="22"/>
        </w:rPr>
      </w:pPr>
    </w:p>
    <w:p w14:paraId="4E1677BE" w14:textId="77777777" w:rsidR="00442854" w:rsidRDefault="004F2024" w:rsidP="00CD6A83">
      <w:pPr>
        <w:pStyle w:val="Default"/>
        <w:jc w:val="both"/>
        <w:rPr>
          <w:sz w:val="22"/>
          <w:szCs w:val="22"/>
        </w:rPr>
      </w:pPr>
      <w:r>
        <w:rPr>
          <w:sz w:val="22"/>
          <w:szCs w:val="22"/>
        </w:rPr>
        <w:t xml:space="preserve">The Guarantor Bank hereby agrees and acknowledges that </w:t>
      </w:r>
      <w:r w:rsidR="009D7528">
        <w:rPr>
          <w:i/>
          <w:iCs/>
          <w:sz w:val="22"/>
          <w:szCs w:val="22"/>
        </w:rPr>
        <w:t>MSPDCL</w:t>
      </w:r>
      <w:r>
        <w:rPr>
          <w:i/>
          <w:iCs/>
          <w:sz w:val="22"/>
          <w:szCs w:val="22"/>
        </w:rPr>
        <w:t xml:space="preserve"> </w:t>
      </w:r>
      <w:r>
        <w:rPr>
          <w:sz w:val="22"/>
          <w:szCs w:val="22"/>
        </w:rPr>
        <w:t>shall have a right to invoke this BANK GUARANTEE in part or in full, as it may deem fit.</w:t>
      </w:r>
    </w:p>
    <w:p w14:paraId="2B579C0B" w14:textId="4CC21E6F" w:rsidR="004F2024" w:rsidRDefault="004F2024" w:rsidP="00CD6A83">
      <w:pPr>
        <w:pStyle w:val="Default"/>
        <w:jc w:val="both"/>
        <w:rPr>
          <w:sz w:val="22"/>
          <w:szCs w:val="22"/>
        </w:rPr>
      </w:pPr>
      <w:r>
        <w:rPr>
          <w:sz w:val="22"/>
          <w:szCs w:val="22"/>
        </w:rPr>
        <w:t xml:space="preserve"> </w:t>
      </w:r>
    </w:p>
    <w:p w14:paraId="5B0A2CBC" w14:textId="4A5F8E19" w:rsidR="004F2024" w:rsidRDefault="004F2024" w:rsidP="00CD6A83">
      <w:pPr>
        <w:pStyle w:val="Default"/>
        <w:jc w:val="both"/>
        <w:rPr>
          <w:sz w:val="22"/>
          <w:szCs w:val="22"/>
        </w:rPr>
      </w:pPr>
      <w:r>
        <w:rPr>
          <w:sz w:val="22"/>
          <w:szCs w:val="22"/>
        </w:rPr>
        <w:t xml:space="preserve">The Guarantor Bank hereby expressly agrees that it shall not require any proof in addition to the written demand by </w:t>
      </w:r>
      <w:r w:rsidR="00442854">
        <w:rPr>
          <w:i/>
          <w:iCs/>
          <w:sz w:val="22"/>
          <w:szCs w:val="22"/>
        </w:rPr>
        <w:t>MSPDCL</w:t>
      </w:r>
      <w:r>
        <w:rPr>
          <w:sz w:val="22"/>
          <w:szCs w:val="22"/>
        </w:rPr>
        <w:t xml:space="preserve">, made in any format, raised at the </w:t>
      </w:r>
      <w:r w:rsidR="004E53D6">
        <w:rPr>
          <w:sz w:val="22"/>
          <w:szCs w:val="22"/>
        </w:rPr>
        <w:t>above-mentioned</w:t>
      </w:r>
      <w:r>
        <w:rPr>
          <w:sz w:val="22"/>
          <w:szCs w:val="22"/>
        </w:rPr>
        <w:t xml:space="preserve"> address of the Guarantor Bank, in order to make the said payment to </w:t>
      </w:r>
      <w:r w:rsidR="00442854">
        <w:rPr>
          <w:i/>
          <w:iCs/>
          <w:sz w:val="22"/>
          <w:szCs w:val="22"/>
        </w:rPr>
        <w:t>MSPDCL</w:t>
      </w:r>
      <w:r>
        <w:rPr>
          <w:sz w:val="22"/>
          <w:szCs w:val="22"/>
        </w:rPr>
        <w:t xml:space="preserve">. </w:t>
      </w:r>
    </w:p>
    <w:p w14:paraId="0519C720" w14:textId="77777777" w:rsidR="00442854" w:rsidRDefault="00442854" w:rsidP="00CD6A83">
      <w:pPr>
        <w:pStyle w:val="Default"/>
        <w:jc w:val="both"/>
        <w:rPr>
          <w:sz w:val="22"/>
          <w:szCs w:val="22"/>
        </w:rPr>
      </w:pPr>
    </w:p>
    <w:p w14:paraId="2DDCA7B1" w14:textId="07657631" w:rsidR="00C914AE" w:rsidRPr="00442854" w:rsidRDefault="004F2024" w:rsidP="00CD6A83">
      <w:pPr>
        <w:jc w:val="both"/>
        <w:rPr>
          <w:rFonts w:ascii="Bookman Old Style" w:hAnsi="Bookman Old Style"/>
          <w:sz w:val="22"/>
          <w:szCs w:val="22"/>
        </w:rPr>
      </w:pPr>
      <w:r w:rsidRPr="00442854">
        <w:rPr>
          <w:rFonts w:ascii="Bookman Old Style" w:hAnsi="Bookman Old Style"/>
          <w:sz w:val="22"/>
          <w:szCs w:val="22"/>
        </w:rPr>
        <w:t>The Guarantor Bank shall make payment hereunder on first demand without restriction or</w:t>
      </w:r>
      <w:r w:rsidR="00C914AE" w:rsidRPr="00442854">
        <w:rPr>
          <w:rFonts w:ascii="Bookman Old Style" w:hAnsi="Bookman Old Style"/>
          <w:sz w:val="22"/>
          <w:szCs w:val="22"/>
        </w:rPr>
        <w:t xml:space="preserve"> conditions and notwithstanding any objection by -------------[Insert name of Firm applying for Empanelment]. The Guarantor Bank shall not require </w:t>
      </w:r>
      <w:r w:rsidR="006D592B">
        <w:rPr>
          <w:rFonts w:ascii="Bookman Old Style" w:hAnsi="Bookman Old Style"/>
          <w:i/>
          <w:iCs/>
          <w:sz w:val="22"/>
          <w:szCs w:val="22"/>
        </w:rPr>
        <w:lastRenderedPageBreak/>
        <w:t>MSPDCL</w:t>
      </w:r>
      <w:r w:rsidR="00C914AE" w:rsidRPr="00442854">
        <w:rPr>
          <w:rFonts w:ascii="Bookman Old Style" w:hAnsi="Bookman Old Style"/>
          <w:i/>
          <w:iCs/>
          <w:sz w:val="22"/>
          <w:szCs w:val="22"/>
        </w:rPr>
        <w:t xml:space="preserve"> </w:t>
      </w:r>
      <w:r w:rsidR="00C914AE" w:rsidRPr="00442854">
        <w:rPr>
          <w:rFonts w:ascii="Bookman Old Style" w:hAnsi="Bookman Old Style"/>
          <w:sz w:val="22"/>
          <w:szCs w:val="22"/>
        </w:rPr>
        <w:t xml:space="preserve">to justify the invocation of this BANK GUARANTEE, nor shall the Guarantor Bank have any recourse against </w:t>
      </w:r>
      <w:r w:rsidR="006D592B">
        <w:rPr>
          <w:rFonts w:ascii="Bookman Old Style" w:hAnsi="Bookman Old Style"/>
          <w:i/>
          <w:iCs/>
          <w:sz w:val="22"/>
          <w:szCs w:val="22"/>
        </w:rPr>
        <w:t>MSPDCL</w:t>
      </w:r>
      <w:r w:rsidR="00C914AE" w:rsidRPr="00442854">
        <w:rPr>
          <w:rFonts w:ascii="Bookman Old Style" w:hAnsi="Bookman Old Style"/>
          <w:i/>
          <w:iCs/>
          <w:sz w:val="22"/>
          <w:szCs w:val="22"/>
        </w:rPr>
        <w:t xml:space="preserve"> </w:t>
      </w:r>
      <w:r w:rsidR="00C914AE" w:rsidRPr="00442854">
        <w:rPr>
          <w:rFonts w:ascii="Bookman Old Style" w:hAnsi="Bookman Old Style"/>
          <w:sz w:val="22"/>
          <w:szCs w:val="22"/>
        </w:rPr>
        <w:t xml:space="preserve">in respect of any payment made hereunder. </w:t>
      </w:r>
    </w:p>
    <w:p w14:paraId="04CFCCE1" w14:textId="7372B07B" w:rsidR="005116DD"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This BANK GUARANTEE shall be interpreted in accordance with the laws of India and the courts at </w:t>
      </w:r>
      <w:r w:rsidR="00F34AA4" w:rsidRPr="00F34AA4">
        <w:rPr>
          <w:rFonts w:ascii="Bookman Old Style" w:hAnsi="Bookman Old Style"/>
          <w:b/>
          <w:bCs/>
          <w:sz w:val="22"/>
          <w:szCs w:val="22"/>
        </w:rPr>
        <w:t>Imphal</w:t>
      </w:r>
      <w:r w:rsidRPr="00C914AE">
        <w:rPr>
          <w:rFonts w:ascii="Bookman Old Style" w:hAnsi="Bookman Old Style"/>
          <w:sz w:val="22"/>
          <w:szCs w:val="22"/>
        </w:rPr>
        <w:t xml:space="preserve"> shall have exclusive jurisdiction.</w:t>
      </w:r>
    </w:p>
    <w:p w14:paraId="0519F81D" w14:textId="51109924"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 </w:t>
      </w:r>
    </w:p>
    <w:p w14:paraId="50501699" w14:textId="77777777" w:rsid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The Guarantor Bank represents that this BANK GUARANTEE has been established in such form and with such content that it is fully enforceable in accordance with its terms as against the Guarantor Bank in the manner provided herein. </w:t>
      </w:r>
    </w:p>
    <w:p w14:paraId="41F08DAA" w14:textId="77777777" w:rsidR="005116DD" w:rsidRPr="00C914AE" w:rsidRDefault="005116DD" w:rsidP="00CD6A83">
      <w:pPr>
        <w:jc w:val="both"/>
        <w:rPr>
          <w:rFonts w:ascii="Bookman Old Style" w:hAnsi="Bookman Old Style"/>
          <w:sz w:val="22"/>
          <w:szCs w:val="22"/>
        </w:rPr>
      </w:pPr>
    </w:p>
    <w:p w14:paraId="3814C9DE" w14:textId="77777777" w:rsidR="005116DD" w:rsidRDefault="00C914AE" w:rsidP="00CD6A83">
      <w:pPr>
        <w:jc w:val="both"/>
        <w:rPr>
          <w:rFonts w:ascii="Bookman Old Style" w:hAnsi="Bookman Old Style"/>
          <w:sz w:val="22"/>
          <w:szCs w:val="22"/>
        </w:rPr>
      </w:pPr>
      <w:r w:rsidRPr="00C914AE">
        <w:rPr>
          <w:rFonts w:ascii="Bookman Old Style" w:hAnsi="Bookman Old Style"/>
          <w:sz w:val="22"/>
          <w:szCs w:val="22"/>
        </w:rPr>
        <w:t>This BANK GUARANTEE shall not be affected in any manner by reason of merger, amalgamation, restructuring or any other change in the constitution of the Guarantor Bank.</w:t>
      </w:r>
    </w:p>
    <w:p w14:paraId="2B7FCFEA" w14:textId="44778421"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 </w:t>
      </w:r>
    </w:p>
    <w:p w14:paraId="6157FFCD" w14:textId="305E1766" w:rsid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This BANK GUARANTEE shall be a primary obligation of the Guarantor Bank and accordingly </w:t>
      </w:r>
      <w:r w:rsidR="0045784D">
        <w:rPr>
          <w:rFonts w:ascii="Bookman Old Style" w:hAnsi="Bookman Old Style"/>
          <w:i/>
          <w:iCs/>
          <w:sz w:val="22"/>
          <w:szCs w:val="22"/>
        </w:rPr>
        <w:t>MSPDCL</w:t>
      </w:r>
      <w:r w:rsidRPr="00C914AE">
        <w:rPr>
          <w:rFonts w:ascii="Bookman Old Style" w:hAnsi="Bookman Old Style"/>
          <w:i/>
          <w:iCs/>
          <w:sz w:val="22"/>
          <w:szCs w:val="22"/>
        </w:rPr>
        <w:t xml:space="preserve"> </w:t>
      </w:r>
      <w:r w:rsidRPr="00C914AE">
        <w:rPr>
          <w:rFonts w:ascii="Bookman Old Style" w:hAnsi="Bookman Old Style"/>
          <w:sz w:val="22"/>
          <w:szCs w:val="22"/>
        </w:rPr>
        <w:t xml:space="preserve">shall not be obliged before enforcing this BANK GUARANTEE to take any action in any court or arbitral proceedings against the Firm applying for Empanelment , to make any claim against or any demand or to give any notice to the Firm applying for Empanelment or to enforce any security held by </w:t>
      </w:r>
      <w:r w:rsidR="0045784D">
        <w:rPr>
          <w:rFonts w:ascii="Bookman Old Style" w:hAnsi="Bookman Old Style"/>
          <w:i/>
          <w:iCs/>
          <w:sz w:val="22"/>
          <w:szCs w:val="22"/>
        </w:rPr>
        <w:t>MSPDCL</w:t>
      </w:r>
      <w:r w:rsidRPr="00C914AE">
        <w:rPr>
          <w:rFonts w:ascii="Bookman Old Style" w:hAnsi="Bookman Old Style"/>
          <w:i/>
          <w:iCs/>
          <w:sz w:val="22"/>
          <w:szCs w:val="22"/>
        </w:rPr>
        <w:t xml:space="preserve"> </w:t>
      </w:r>
      <w:r w:rsidRPr="00C914AE">
        <w:rPr>
          <w:rFonts w:ascii="Bookman Old Style" w:hAnsi="Bookman Old Style"/>
          <w:sz w:val="22"/>
          <w:szCs w:val="22"/>
        </w:rPr>
        <w:t xml:space="preserve">or to exercise, levy or enforce any distress, diligence or other process against the Firm applying for Empanelment. </w:t>
      </w:r>
    </w:p>
    <w:p w14:paraId="35EC429B" w14:textId="77777777" w:rsidR="008053F4" w:rsidRPr="00C914AE" w:rsidRDefault="008053F4" w:rsidP="00CD6A83">
      <w:pPr>
        <w:jc w:val="both"/>
        <w:rPr>
          <w:rFonts w:ascii="Bookman Old Style" w:hAnsi="Bookman Old Style"/>
          <w:sz w:val="22"/>
          <w:szCs w:val="22"/>
        </w:rPr>
      </w:pPr>
    </w:p>
    <w:p w14:paraId="4838BC3A" w14:textId="77777777" w:rsidR="001419C1" w:rsidRDefault="00C914AE" w:rsidP="00CD6A83">
      <w:pPr>
        <w:jc w:val="both"/>
        <w:rPr>
          <w:rFonts w:ascii="Bookman Old Style" w:hAnsi="Bookman Old Style"/>
          <w:sz w:val="22"/>
          <w:szCs w:val="22"/>
        </w:rPr>
      </w:pPr>
      <w:r w:rsidRPr="00C914AE">
        <w:rPr>
          <w:rFonts w:ascii="Bookman Old Style" w:hAnsi="Bookman Old Style"/>
          <w:sz w:val="22"/>
          <w:szCs w:val="22"/>
        </w:rPr>
        <w:t>Notwithstanding anything contained hereinabove, our liability under this Guarantee is restricted to INR</w:t>
      </w:r>
      <w:r w:rsidR="008053F4">
        <w:rPr>
          <w:rFonts w:ascii="Bookman Old Style" w:hAnsi="Bookman Old Style"/>
          <w:sz w:val="22"/>
          <w:szCs w:val="22"/>
        </w:rPr>
        <w:t xml:space="preserve"> 2,50,000/-</w:t>
      </w:r>
      <w:r w:rsidRPr="00C914AE">
        <w:rPr>
          <w:rFonts w:ascii="Bookman Old Style" w:hAnsi="Bookman Old Style"/>
          <w:sz w:val="22"/>
          <w:szCs w:val="22"/>
        </w:rPr>
        <w:t xml:space="preserve"> (IN</w:t>
      </w:r>
      <w:r w:rsidR="008053F4">
        <w:rPr>
          <w:rFonts w:ascii="Bookman Old Style" w:hAnsi="Bookman Old Style"/>
          <w:sz w:val="22"/>
          <w:szCs w:val="22"/>
        </w:rPr>
        <w:t>R Two lakhs fifty thousand</w:t>
      </w:r>
      <w:r w:rsidRPr="00C914AE">
        <w:rPr>
          <w:rFonts w:ascii="Bookman Old Style" w:hAnsi="Bookman Old Style"/>
          <w:sz w:val="22"/>
          <w:szCs w:val="22"/>
        </w:rPr>
        <w:t xml:space="preserve"> only) and it shall remain in force until …………</w:t>
      </w:r>
      <w:proofErr w:type="gramStart"/>
      <w:r w:rsidRPr="00C914AE">
        <w:rPr>
          <w:rFonts w:ascii="Bookman Old Style" w:hAnsi="Bookman Old Style"/>
          <w:sz w:val="22"/>
          <w:szCs w:val="22"/>
        </w:rPr>
        <w:t>…..</w:t>
      </w:r>
      <w:proofErr w:type="gramEnd"/>
      <w:r w:rsidRPr="00C914AE">
        <w:rPr>
          <w:rFonts w:ascii="Bookman Old Style" w:hAnsi="Bookman Old Style"/>
          <w:sz w:val="22"/>
          <w:szCs w:val="22"/>
        </w:rPr>
        <w:t xml:space="preserve"> </w:t>
      </w:r>
      <w:r w:rsidR="00136300" w:rsidRPr="00136300">
        <w:rPr>
          <w:rFonts w:ascii="Bookman Old Style" w:hAnsi="Bookman Old Style"/>
          <w:sz w:val="22"/>
          <w:szCs w:val="22"/>
        </w:rPr>
        <w:t>with an additional claim period of Ninety (90) days thereafter</w:t>
      </w:r>
      <w:r w:rsidRPr="00C914AE">
        <w:rPr>
          <w:rFonts w:ascii="Bookman Old Style" w:hAnsi="Bookman Old Style"/>
          <w:sz w:val="22"/>
          <w:szCs w:val="22"/>
        </w:rPr>
        <w:t xml:space="preserve">. </w:t>
      </w:r>
    </w:p>
    <w:p w14:paraId="7E160E7D" w14:textId="77777777" w:rsidR="001419C1" w:rsidRDefault="001419C1" w:rsidP="00CD6A83">
      <w:pPr>
        <w:jc w:val="both"/>
        <w:rPr>
          <w:rFonts w:ascii="Bookman Old Style" w:hAnsi="Bookman Old Style"/>
          <w:sz w:val="22"/>
          <w:szCs w:val="22"/>
        </w:rPr>
      </w:pPr>
    </w:p>
    <w:p w14:paraId="07FD335E" w14:textId="4399CB38" w:rsid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We are liable to pay the guaranteed amount or any part thereof under this Bank Guarantee only if </w:t>
      </w:r>
      <w:r w:rsidR="006D592B">
        <w:rPr>
          <w:rFonts w:ascii="Bookman Old Style" w:hAnsi="Bookman Old Style"/>
          <w:i/>
          <w:iCs/>
          <w:sz w:val="22"/>
          <w:szCs w:val="22"/>
        </w:rPr>
        <w:t>MSPDCL</w:t>
      </w:r>
      <w:r w:rsidRPr="00C914AE">
        <w:rPr>
          <w:rFonts w:ascii="Bookman Old Style" w:hAnsi="Bookman Old Style"/>
          <w:i/>
          <w:iCs/>
          <w:sz w:val="22"/>
          <w:szCs w:val="22"/>
        </w:rPr>
        <w:t xml:space="preserve"> </w:t>
      </w:r>
      <w:r w:rsidRPr="00C914AE">
        <w:rPr>
          <w:rFonts w:ascii="Bookman Old Style" w:hAnsi="Bookman Old Style"/>
          <w:sz w:val="22"/>
          <w:szCs w:val="22"/>
        </w:rPr>
        <w:t xml:space="preserve">serves upon us a written claim or demand. We undertake to extend the period of this guarantee and confirm to you in writing the extension of time on </w:t>
      </w:r>
      <w:r w:rsidR="006D592B">
        <w:rPr>
          <w:rFonts w:ascii="Bookman Old Style" w:hAnsi="Bookman Old Style"/>
          <w:sz w:val="22"/>
          <w:szCs w:val="22"/>
        </w:rPr>
        <w:t>MSPDCL</w:t>
      </w:r>
      <w:r w:rsidRPr="00C914AE">
        <w:rPr>
          <w:rFonts w:ascii="Bookman Old Style" w:hAnsi="Bookman Old Style"/>
          <w:sz w:val="22"/>
          <w:szCs w:val="22"/>
        </w:rPr>
        <w:t xml:space="preserve">’s request, till such time as may be requested. </w:t>
      </w:r>
    </w:p>
    <w:p w14:paraId="41594F6E" w14:textId="77777777" w:rsidR="0009674C" w:rsidRPr="00C914AE" w:rsidRDefault="0009674C" w:rsidP="00CD6A83">
      <w:pPr>
        <w:jc w:val="both"/>
        <w:rPr>
          <w:rFonts w:ascii="Bookman Old Style" w:hAnsi="Bookman Old Style"/>
          <w:sz w:val="22"/>
          <w:szCs w:val="22"/>
        </w:rPr>
      </w:pPr>
    </w:p>
    <w:p w14:paraId="17A85319" w14:textId="77777777" w:rsidR="00C914AE" w:rsidRDefault="00C914AE" w:rsidP="00CD6A83">
      <w:pPr>
        <w:jc w:val="both"/>
        <w:rPr>
          <w:rFonts w:ascii="Bookman Old Style" w:hAnsi="Bookman Old Style"/>
          <w:i/>
          <w:iCs/>
          <w:sz w:val="22"/>
          <w:szCs w:val="22"/>
        </w:rPr>
      </w:pPr>
      <w:r w:rsidRPr="00C914AE">
        <w:rPr>
          <w:rFonts w:ascii="Bookman Old Style" w:hAnsi="Bookman Old Style"/>
          <w:i/>
          <w:iCs/>
          <w:sz w:val="22"/>
          <w:szCs w:val="22"/>
        </w:rPr>
        <w:t xml:space="preserve">As per the RBI Guideline, if required, correspondence for confirmation of this Bank Guarantee shall be made on following address: (Address &amp; Official Email ID of the Supervising Branch/ Office of the BG issuing Branch with name &amp; designation of the officer concerned). </w:t>
      </w:r>
    </w:p>
    <w:p w14:paraId="36D07D0B" w14:textId="77777777" w:rsidR="002850CB" w:rsidRPr="00C914AE" w:rsidRDefault="002850CB" w:rsidP="00CD6A83">
      <w:pPr>
        <w:jc w:val="both"/>
        <w:rPr>
          <w:rFonts w:ascii="Bookman Old Style" w:hAnsi="Bookman Old Style"/>
          <w:sz w:val="22"/>
          <w:szCs w:val="22"/>
        </w:rPr>
      </w:pPr>
    </w:p>
    <w:p w14:paraId="2F88B788" w14:textId="77777777" w:rsidR="00C914AE" w:rsidRPr="00C914AE" w:rsidRDefault="00C914AE" w:rsidP="00CD6A83">
      <w:pPr>
        <w:jc w:val="both"/>
        <w:rPr>
          <w:rFonts w:ascii="Bookman Old Style" w:hAnsi="Bookman Old Style"/>
          <w:sz w:val="22"/>
          <w:szCs w:val="22"/>
        </w:rPr>
      </w:pPr>
      <w:r w:rsidRPr="00C914AE">
        <w:rPr>
          <w:rFonts w:ascii="Bookman Old Style" w:hAnsi="Bookman Old Style"/>
          <w:b/>
          <w:bCs/>
          <w:sz w:val="22"/>
          <w:szCs w:val="22"/>
        </w:rPr>
        <w:t xml:space="preserve">Signature </w:t>
      </w:r>
    </w:p>
    <w:p w14:paraId="2AF5A0E4" w14:textId="77777777" w:rsidR="00C914AE" w:rsidRPr="00C914AE" w:rsidRDefault="00C914AE" w:rsidP="00CD6A83">
      <w:pPr>
        <w:jc w:val="both"/>
        <w:rPr>
          <w:rFonts w:ascii="Bookman Old Style" w:hAnsi="Bookman Old Style"/>
          <w:sz w:val="22"/>
          <w:szCs w:val="22"/>
        </w:rPr>
      </w:pPr>
      <w:r w:rsidRPr="00C914AE">
        <w:rPr>
          <w:rFonts w:ascii="Bookman Old Style" w:hAnsi="Bookman Old Style"/>
          <w:b/>
          <w:bCs/>
          <w:sz w:val="22"/>
          <w:szCs w:val="22"/>
        </w:rPr>
        <w:t xml:space="preserve">Name </w:t>
      </w:r>
    </w:p>
    <w:p w14:paraId="2C2A256B" w14:textId="77777777" w:rsidR="00C914AE" w:rsidRDefault="00C914AE" w:rsidP="00CD6A83">
      <w:pPr>
        <w:jc w:val="both"/>
        <w:rPr>
          <w:rFonts w:ascii="Bookman Old Style" w:hAnsi="Bookman Old Style"/>
          <w:b/>
          <w:bCs/>
          <w:sz w:val="22"/>
          <w:szCs w:val="22"/>
        </w:rPr>
      </w:pPr>
      <w:r w:rsidRPr="00C914AE">
        <w:rPr>
          <w:rFonts w:ascii="Bookman Old Style" w:hAnsi="Bookman Old Style"/>
          <w:b/>
          <w:bCs/>
          <w:sz w:val="22"/>
          <w:szCs w:val="22"/>
        </w:rPr>
        <w:t xml:space="preserve">Power of Attorney No. </w:t>
      </w:r>
    </w:p>
    <w:p w14:paraId="559875C7" w14:textId="77777777" w:rsidR="00E23F50" w:rsidRDefault="00E23F50" w:rsidP="00CD6A83">
      <w:pPr>
        <w:jc w:val="both"/>
        <w:rPr>
          <w:rFonts w:ascii="Bookman Old Style" w:hAnsi="Bookman Old Style"/>
          <w:b/>
          <w:bCs/>
          <w:sz w:val="22"/>
          <w:szCs w:val="22"/>
        </w:rPr>
      </w:pPr>
    </w:p>
    <w:p w14:paraId="5EECCEFA" w14:textId="77777777" w:rsidR="00E23F50" w:rsidRPr="00C914AE" w:rsidRDefault="00E23F50" w:rsidP="00CD6A83">
      <w:pPr>
        <w:jc w:val="both"/>
        <w:rPr>
          <w:rFonts w:ascii="Bookman Old Style" w:hAnsi="Bookman Old Style"/>
          <w:sz w:val="22"/>
          <w:szCs w:val="22"/>
        </w:rPr>
      </w:pPr>
    </w:p>
    <w:p w14:paraId="67EA447F" w14:textId="77777777"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For, </w:t>
      </w:r>
    </w:p>
    <w:p w14:paraId="2152B90B" w14:textId="77777777"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 [Insert the bank name] </w:t>
      </w:r>
    </w:p>
    <w:p w14:paraId="7D91ACF7" w14:textId="77777777"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Banker's Stamp and Full Address. </w:t>
      </w:r>
    </w:p>
    <w:p w14:paraId="58A574FE" w14:textId="20F0FBED" w:rsidR="00C914AE" w:rsidRPr="00C914AE" w:rsidRDefault="00C914AE" w:rsidP="00CD6A83">
      <w:pPr>
        <w:jc w:val="both"/>
        <w:rPr>
          <w:rFonts w:ascii="Bookman Old Style" w:hAnsi="Bookman Old Style"/>
          <w:sz w:val="22"/>
          <w:szCs w:val="22"/>
        </w:rPr>
      </w:pPr>
      <w:r w:rsidRPr="00C914AE">
        <w:rPr>
          <w:rFonts w:ascii="Bookman Old Style" w:hAnsi="Bookman Old Style"/>
          <w:sz w:val="22"/>
          <w:szCs w:val="22"/>
        </w:rPr>
        <w:t xml:space="preserve">Dated this day of </w:t>
      </w:r>
      <w:r w:rsidR="00FF761A">
        <w:rPr>
          <w:rFonts w:ascii="Bookman Old Style" w:hAnsi="Bookman Old Style"/>
          <w:sz w:val="22"/>
          <w:szCs w:val="22"/>
        </w:rPr>
        <w:t xml:space="preserve">              </w:t>
      </w:r>
      <w:proofErr w:type="gramStart"/>
      <w:r w:rsidR="00FF761A">
        <w:rPr>
          <w:rFonts w:ascii="Bookman Old Style" w:hAnsi="Bookman Old Style"/>
          <w:sz w:val="22"/>
          <w:szCs w:val="22"/>
        </w:rPr>
        <w:t xml:space="preserve">  </w:t>
      </w:r>
      <w:r w:rsidRPr="00C914AE">
        <w:rPr>
          <w:rFonts w:ascii="Bookman Old Style" w:hAnsi="Bookman Old Style"/>
          <w:sz w:val="22"/>
          <w:szCs w:val="22"/>
        </w:rPr>
        <w:t>,</w:t>
      </w:r>
      <w:proofErr w:type="gramEnd"/>
      <w:r w:rsidRPr="00C914AE">
        <w:rPr>
          <w:rFonts w:ascii="Bookman Old Style" w:hAnsi="Bookman Old Style"/>
          <w:sz w:val="22"/>
          <w:szCs w:val="22"/>
        </w:rPr>
        <w:t xml:space="preserve"> 202</w:t>
      </w:r>
      <w:r w:rsidR="00FF761A">
        <w:rPr>
          <w:rFonts w:ascii="Bookman Old Style" w:hAnsi="Bookman Old Style"/>
          <w:sz w:val="22"/>
          <w:szCs w:val="22"/>
        </w:rPr>
        <w:t>4</w:t>
      </w:r>
      <w:r w:rsidRPr="00C914AE">
        <w:rPr>
          <w:rFonts w:ascii="Bookman Old Style" w:hAnsi="Bookman Old Style"/>
          <w:sz w:val="22"/>
          <w:szCs w:val="22"/>
        </w:rPr>
        <w:t xml:space="preserve"> </w:t>
      </w:r>
    </w:p>
    <w:p w14:paraId="27FA55A5" w14:textId="5E861873" w:rsidR="00AC3CAB" w:rsidRDefault="00C914AE" w:rsidP="00CD6A83">
      <w:pPr>
        <w:jc w:val="both"/>
        <w:rPr>
          <w:rFonts w:ascii="Bookman Old Style" w:hAnsi="Bookman Old Style"/>
          <w:sz w:val="22"/>
          <w:szCs w:val="22"/>
        </w:rPr>
      </w:pPr>
      <w:r w:rsidRPr="00442854">
        <w:rPr>
          <w:rFonts w:ascii="Bookman Old Style" w:hAnsi="Bookman Old Style"/>
          <w:sz w:val="22"/>
          <w:szCs w:val="22"/>
        </w:rPr>
        <w:t>Witness:</w:t>
      </w:r>
    </w:p>
    <w:p w14:paraId="04423CB2" w14:textId="77777777" w:rsidR="00E23F50" w:rsidRPr="00442854" w:rsidRDefault="00E23F50" w:rsidP="00CD6A83">
      <w:pPr>
        <w:jc w:val="both"/>
        <w:rPr>
          <w:rFonts w:ascii="Bookman Old Style" w:hAnsi="Bookman Old Style"/>
          <w:sz w:val="22"/>
          <w:szCs w:val="22"/>
        </w:rPr>
      </w:pPr>
    </w:p>
    <w:tbl>
      <w:tblPr>
        <w:tblW w:w="8930"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4"/>
        <w:gridCol w:w="4536"/>
      </w:tblGrid>
      <w:tr w:rsidR="00F138E4" w:rsidRPr="00F138E4" w14:paraId="498C7884" w14:textId="77777777" w:rsidTr="00EA2F1A">
        <w:trPr>
          <w:trHeight w:val="600"/>
        </w:trPr>
        <w:tc>
          <w:tcPr>
            <w:tcW w:w="4394" w:type="dxa"/>
            <w:tcBorders>
              <w:top w:val="none" w:sz="6" w:space="0" w:color="auto"/>
              <w:bottom w:val="none" w:sz="6" w:space="0" w:color="auto"/>
              <w:right w:val="none" w:sz="6" w:space="0" w:color="auto"/>
            </w:tcBorders>
          </w:tcPr>
          <w:p w14:paraId="1BF0D691"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1. ……………………………………. </w:t>
            </w:r>
          </w:p>
          <w:p w14:paraId="01643BE4"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Signature </w:t>
            </w:r>
          </w:p>
          <w:p w14:paraId="7D5A4AAE"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Name and Address </w:t>
            </w:r>
          </w:p>
        </w:tc>
        <w:tc>
          <w:tcPr>
            <w:tcW w:w="4536" w:type="dxa"/>
            <w:tcBorders>
              <w:top w:val="none" w:sz="6" w:space="0" w:color="auto"/>
              <w:left w:val="none" w:sz="6" w:space="0" w:color="auto"/>
              <w:bottom w:val="none" w:sz="6" w:space="0" w:color="auto"/>
            </w:tcBorders>
          </w:tcPr>
          <w:p w14:paraId="0BEFDF8A"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2. ……………………………………. </w:t>
            </w:r>
          </w:p>
          <w:p w14:paraId="0C5F668F"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Signature </w:t>
            </w:r>
          </w:p>
          <w:p w14:paraId="42EE42FB" w14:textId="77777777" w:rsidR="00F138E4" w:rsidRPr="00F138E4" w:rsidRDefault="00F138E4" w:rsidP="00CD6A83">
            <w:pPr>
              <w:jc w:val="both"/>
              <w:rPr>
                <w:rFonts w:ascii="Bookman Old Style" w:hAnsi="Bookman Old Style"/>
              </w:rPr>
            </w:pPr>
            <w:r w:rsidRPr="00F138E4">
              <w:rPr>
                <w:rFonts w:ascii="Bookman Old Style" w:hAnsi="Bookman Old Style"/>
              </w:rPr>
              <w:t xml:space="preserve">Name and Address </w:t>
            </w:r>
          </w:p>
        </w:tc>
      </w:tr>
    </w:tbl>
    <w:p w14:paraId="2F6A5198" w14:textId="77777777" w:rsidR="00EA2F1A" w:rsidRDefault="00EA2F1A" w:rsidP="00CD6A83">
      <w:pPr>
        <w:jc w:val="both"/>
        <w:rPr>
          <w:rFonts w:ascii="Bookman Old Style" w:hAnsi="Bookman Old Style"/>
          <w:b/>
          <w:bCs/>
        </w:rPr>
      </w:pPr>
    </w:p>
    <w:p w14:paraId="66C2F76A" w14:textId="77777777" w:rsidR="00EA2F1A" w:rsidRDefault="00EA2F1A" w:rsidP="00CD6A83">
      <w:pPr>
        <w:jc w:val="both"/>
        <w:rPr>
          <w:rFonts w:ascii="Bookman Old Style" w:hAnsi="Bookman Old Style"/>
          <w:b/>
          <w:bCs/>
        </w:rPr>
      </w:pPr>
    </w:p>
    <w:p w14:paraId="23E3C059" w14:textId="77777777" w:rsidR="00EA2F1A" w:rsidRDefault="00EA2F1A" w:rsidP="00CD6A83">
      <w:pPr>
        <w:jc w:val="both"/>
        <w:rPr>
          <w:rFonts w:ascii="Bookman Old Style" w:hAnsi="Bookman Old Style"/>
          <w:b/>
          <w:bCs/>
        </w:rPr>
      </w:pPr>
    </w:p>
    <w:p w14:paraId="38BEBECB" w14:textId="609A8B6D" w:rsidR="00F138E4" w:rsidRPr="00F138E4" w:rsidRDefault="00F138E4" w:rsidP="00CD6A83">
      <w:pPr>
        <w:jc w:val="both"/>
        <w:rPr>
          <w:rFonts w:ascii="Bookman Old Style" w:hAnsi="Bookman Old Style"/>
        </w:rPr>
      </w:pPr>
      <w:r w:rsidRPr="00F138E4">
        <w:rPr>
          <w:rFonts w:ascii="Bookman Old Style" w:hAnsi="Bookman Old Style"/>
          <w:b/>
          <w:bCs/>
        </w:rPr>
        <w:lastRenderedPageBreak/>
        <w:t xml:space="preserve">Notes: </w:t>
      </w:r>
    </w:p>
    <w:p w14:paraId="08AA3D34" w14:textId="77777777" w:rsidR="00F138E4" w:rsidRPr="00F138E4" w:rsidRDefault="00F138E4" w:rsidP="00CD6A83">
      <w:pPr>
        <w:numPr>
          <w:ilvl w:val="0"/>
          <w:numId w:val="2"/>
        </w:numPr>
        <w:jc w:val="both"/>
        <w:rPr>
          <w:rFonts w:ascii="Bookman Old Style" w:hAnsi="Bookman Old Style"/>
        </w:rPr>
      </w:pPr>
      <w:r w:rsidRPr="00F138E4">
        <w:rPr>
          <w:rFonts w:ascii="Bookman Old Style" w:hAnsi="Bookman Old Style"/>
        </w:rPr>
        <w:t xml:space="preserve">The Stamp Paper should be in the name of the Executing Bank and of appropriate value. </w:t>
      </w:r>
    </w:p>
    <w:p w14:paraId="05FAA400" w14:textId="77777777" w:rsidR="00F138E4" w:rsidRPr="00F138E4" w:rsidRDefault="00F138E4" w:rsidP="00CD6A83">
      <w:pPr>
        <w:numPr>
          <w:ilvl w:val="0"/>
          <w:numId w:val="2"/>
        </w:numPr>
        <w:jc w:val="both"/>
        <w:rPr>
          <w:rFonts w:ascii="Bookman Old Style" w:hAnsi="Bookman Old Style"/>
        </w:rPr>
      </w:pPr>
      <w:r w:rsidRPr="00F138E4">
        <w:rPr>
          <w:rFonts w:ascii="Bookman Old Style" w:hAnsi="Bookman Old Style"/>
        </w:rPr>
        <w:t xml:space="preserve">The Performance Bank Guarantee (PBG) shall be executed by any of the Bank from the List of Banks enclosed as per Annexure. </w:t>
      </w:r>
    </w:p>
    <w:p w14:paraId="7B7238A3" w14:textId="77777777" w:rsidR="00F138E4" w:rsidRPr="00F138E4" w:rsidRDefault="00F138E4" w:rsidP="00CD6A83">
      <w:pPr>
        <w:jc w:val="both"/>
        <w:rPr>
          <w:rFonts w:ascii="Bookman Old Style" w:hAnsi="Bookman Old Style"/>
        </w:rPr>
      </w:pPr>
    </w:p>
    <w:p w14:paraId="67F3BE99" w14:textId="7E7C47E4" w:rsidR="00F138E4" w:rsidRPr="00F138E4" w:rsidRDefault="006D592B" w:rsidP="00CD6A83">
      <w:pPr>
        <w:jc w:val="both"/>
        <w:rPr>
          <w:rFonts w:ascii="Bookman Old Style" w:hAnsi="Bookman Old Style"/>
        </w:rPr>
      </w:pPr>
      <w:r>
        <w:rPr>
          <w:rFonts w:ascii="Bookman Old Style" w:hAnsi="Bookman Old Style"/>
        </w:rPr>
        <w:t>MSPDCL</w:t>
      </w:r>
      <w:r w:rsidR="00F138E4" w:rsidRPr="00F138E4">
        <w:rPr>
          <w:rFonts w:ascii="Bookman Old Style" w:hAnsi="Bookman Old Style"/>
        </w:rPr>
        <w:t xml:space="preserve"> Bank Detail (only for PBG in the form of BG) </w:t>
      </w:r>
    </w:p>
    <w:p w14:paraId="0CE3D751" w14:textId="7B4ADF5A" w:rsidR="00F138E4" w:rsidRPr="00F138E4" w:rsidRDefault="00F138E4" w:rsidP="00CD6A83">
      <w:pPr>
        <w:jc w:val="both"/>
        <w:rPr>
          <w:rFonts w:ascii="Bookman Old Style" w:hAnsi="Bookman Old Style"/>
        </w:rPr>
      </w:pPr>
      <w:r w:rsidRPr="00F138E4">
        <w:rPr>
          <w:rFonts w:ascii="Bookman Old Style" w:hAnsi="Bookman Old Style"/>
        </w:rPr>
        <w:t xml:space="preserve">Account Holder </w:t>
      </w:r>
      <w:proofErr w:type="gramStart"/>
      <w:r w:rsidRPr="00F138E4">
        <w:rPr>
          <w:rFonts w:ascii="Bookman Old Style" w:hAnsi="Bookman Old Style"/>
        </w:rPr>
        <w:t>Name:-</w:t>
      </w:r>
      <w:proofErr w:type="gramEnd"/>
      <w:r w:rsidRPr="00F138E4">
        <w:rPr>
          <w:rFonts w:ascii="Bookman Old Style" w:hAnsi="Bookman Old Style"/>
        </w:rPr>
        <w:t xml:space="preserve"> </w:t>
      </w:r>
      <w:r w:rsidR="00280361">
        <w:rPr>
          <w:rFonts w:ascii="Bookman Old Style" w:hAnsi="Bookman Old Style"/>
        </w:rPr>
        <w:t>Managing Director, MSPDCL</w:t>
      </w:r>
      <w:r w:rsidRPr="00F138E4">
        <w:rPr>
          <w:rFonts w:ascii="Bookman Old Style" w:hAnsi="Bookman Old Style"/>
        </w:rPr>
        <w:t xml:space="preserve"> </w:t>
      </w:r>
    </w:p>
    <w:p w14:paraId="1BC7E8D6" w14:textId="025EC9AF" w:rsidR="00F138E4" w:rsidRPr="00F138E4" w:rsidRDefault="00F138E4" w:rsidP="00CD6A83">
      <w:pPr>
        <w:jc w:val="both"/>
        <w:rPr>
          <w:rFonts w:ascii="Bookman Old Style" w:hAnsi="Bookman Old Style"/>
        </w:rPr>
      </w:pPr>
      <w:r w:rsidRPr="00F138E4">
        <w:rPr>
          <w:rFonts w:ascii="Bookman Old Style" w:hAnsi="Bookman Old Style"/>
        </w:rPr>
        <w:t xml:space="preserve">Name of </w:t>
      </w:r>
      <w:proofErr w:type="gramStart"/>
      <w:r w:rsidRPr="00F138E4">
        <w:rPr>
          <w:rFonts w:ascii="Bookman Old Style" w:hAnsi="Bookman Old Style"/>
        </w:rPr>
        <w:t>Bank:-</w:t>
      </w:r>
      <w:proofErr w:type="gramEnd"/>
      <w:r w:rsidRPr="00F138E4">
        <w:rPr>
          <w:rFonts w:ascii="Bookman Old Style" w:hAnsi="Bookman Old Style"/>
        </w:rPr>
        <w:t xml:space="preserve"> </w:t>
      </w:r>
      <w:r w:rsidR="00280361">
        <w:rPr>
          <w:rFonts w:ascii="Bookman Old Style" w:hAnsi="Bookman Old Style"/>
        </w:rPr>
        <w:t>State Bank of India</w:t>
      </w:r>
      <w:r w:rsidR="00E64328">
        <w:rPr>
          <w:rFonts w:ascii="Bookman Old Style" w:hAnsi="Bookman Old Style"/>
        </w:rPr>
        <w:t xml:space="preserve"> (SBI)</w:t>
      </w:r>
    </w:p>
    <w:p w14:paraId="5F3C2C3D" w14:textId="27C3B719" w:rsidR="00F138E4" w:rsidRPr="00F138E4" w:rsidRDefault="00F138E4" w:rsidP="00CD6A83">
      <w:pPr>
        <w:jc w:val="both"/>
        <w:rPr>
          <w:rFonts w:ascii="Bookman Old Style" w:hAnsi="Bookman Old Style"/>
        </w:rPr>
      </w:pPr>
      <w:r w:rsidRPr="00F138E4">
        <w:rPr>
          <w:rFonts w:ascii="Bookman Old Style" w:hAnsi="Bookman Old Style"/>
        </w:rPr>
        <w:t xml:space="preserve">A/c </w:t>
      </w:r>
      <w:proofErr w:type="gramStart"/>
      <w:r w:rsidRPr="00F138E4">
        <w:rPr>
          <w:rFonts w:ascii="Bookman Old Style" w:hAnsi="Bookman Old Style"/>
        </w:rPr>
        <w:t>No:-</w:t>
      </w:r>
      <w:proofErr w:type="gramEnd"/>
      <w:r w:rsidRPr="00F138E4">
        <w:rPr>
          <w:rFonts w:ascii="Bookman Old Style" w:hAnsi="Bookman Old Style"/>
        </w:rPr>
        <w:t xml:space="preserve"> </w:t>
      </w:r>
      <w:r w:rsidR="000D1638">
        <w:rPr>
          <w:rFonts w:ascii="Bookman Old Style" w:hAnsi="Bookman Old Style"/>
        </w:rPr>
        <w:t>3362513</w:t>
      </w:r>
      <w:r w:rsidR="00BE1F4D">
        <w:rPr>
          <w:rFonts w:ascii="Bookman Old Style" w:hAnsi="Bookman Old Style"/>
        </w:rPr>
        <w:t>2252</w:t>
      </w:r>
      <w:r w:rsidRPr="00F138E4">
        <w:rPr>
          <w:rFonts w:ascii="Bookman Old Style" w:hAnsi="Bookman Old Style"/>
        </w:rPr>
        <w:t xml:space="preserve"> </w:t>
      </w:r>
    </w:p>
    <w:p w14:paraId="2279F97A" w14:textId="7462E624" w:rsidR="00F138E4" w:rsidRDefault="00F138E4" w:rsidP="00CD6A83">
      <w:pPr>
        <w:jc w:val="both"/>
        <w:rPr>
          <w:rFonts w:ascii="Bookman Old Style" w:hAnsi="Bookman Old Style"/>
        </w:rPr>
      </w:pPr>
      <w:r w:rsidRPr="00F138E4">
        <w:rPr>
          <w:rFonts w:ascii="Bookman Old Style" w:hAnsi="Bookman Old Style"/>
        </w:rPr>
        <w:t xml:space="preserve">IFSC </w:t>
      </w:r>
      <w:proofErr w:type="gramStart"/>
      <w:r w:rsidRPr="00F138E4">
        <w:rPr>
          <w:rFonts w:ascii="Bookman Old Style" w:hAnsi="Bookman Old Style"/>
        </w:rPr>
        <w:t>Code:-</w:t>
      </w:r>
      <w:proofErr w:type="gramEnd"/>
      <w:r w:rsidRPr="00F138E4">
        <w:rPr>
          <w:rFonts w:ascii="Bookman Old Style" w:hAnsi="Bookman Old Style"/>
        </w:rPr>
        <w:t xml:space="preserve"> </w:t>
      </w:r>
      <w:r w:rsidR="00346BB8">
        <w:rPr>
          <w:rFonts w:ascii="Bookman Old Style" w:hAnsi="Bookman Old Style"/>
        </w:rPr>
        <w:t>SBIN000</w:t>
      </w:r>
      <w:r w:rsidR="00C53CDA">
        <w:rPr>
          <w:rFonts w:ascii="Bookman Old Style" w:hAnsi="Bookman Old Style"/>
        </w:rPr>
        <w:t>7440</w:t>
      </w:r>
      <w:r w:rsidRPr="00F138E4">
        <w:rPr>
          <w:rFonts w:ascii="Bookman Old Style" w:hAnsi="Bookman Old Style"/>
        </w:rPr>
        <w:t xml:space="preserve"> </w:t>
      </w:r>
    </w:p>
    <w:p w14:paraId="53BFE742" w14:textId="42D5349F" w:rsidR="00E64328" w:rsidRDefault="00E64328" w:rsidP="00CD6A83">
      <w:pPr>
        <w:jc w:val="both"/>
        <w:rPr>
          <w:rFonts w:ascii="Bookman Old Style" w:hAnsi="Bookman Old Style"/>
        </w:rPr>
      </w:pPr>
      <w:r>
        <w:rPr>
          <w:rFonts w:ascii="Bookman Old Style" w:hAnsi="Bookman Old Style"/>
        </w:rPr>
        <w:t>PAONA BAZAR, IMPHAL</w:t>
      </w:r>
    </w:p>
    <w:p w14:paraId="5174A574" w14:textId="77777777" w:rsidR="006E69B9" w:rsidRDefault="006E69B9" w:rsidP="00CD6A83">
      <w:pPr>
        <w:jc w:val="both"/>
        <w:rPr>
          <w:rFonts w:ascii="Bookman Old Style" w:hAnsi="Bookman Old Style"/>
        </w:rPr>
      </w:pPr>
    </w:p>
    <w:p w14:paraId="1EC6B153" w14:textId="77777777" w:rsidR="006E69B9" w:rsidRDefault="006E69B9" w:rsidP="00CD6A83">
      <w:pPr>
        <w:jc w:val="both"/>
        <w:rPr>
          <w:rFonts w:ascii="Bookman Old Style" w:hAnsi="Bookman Old Style"/>
        </w:rPr>
      </w:pPr>
    </w:p>
    <w:p w14:paraId="1A37A15F" w14:textId="77777777" w:rsidR="006E69B9" w:rsidRDefault="006E69B9" w:rsidP="00CD6A83">
      <w:pPr>
        <w:jc w:val="both"/>
        <w:rPr>
          <w:rFonts w:ascii="Bookman Old Style" w:hAnsi="Bookman Old Style"/>
        </w:rPr>
      </w:pPr>
    </w:p>
    <w:p w14:paraId="39EBD87D" w14:textId="77777777" w:rsidR="006E69B9" w:rsidRDefault="006E69B9" w:rsidP="00CD6A83">
      <w:pPr>
        <w:jc w:val="both"/>
        <w:rPr>
          <w:rFonts w:ascii="Bookman Old Style" w:hAnsi="Bookman Old Style"/>
        </w:rPr>
      </w:pPr>
    </w:p>
    <w:p w14:paraId="64D3D31F" w14:textId="77777777" w:rsidR="006E69B9" w:rsidRDefault="006E69B9" w:rsidP="00CD6A83">
      <w:pPr>
        <w:jc w:val="both"/>
        <w:rPr>
          <w:rFonts w:ascii="Bookman Old Style" w:hAnsi="Bookman Old Style"/>
        </w:rPr>
      </w:pPr>
    </w:p>
    <w:p w14:paraId="04F2D2E3" w14:textId="77777777" w:rsidR="006E69B9" w:rsidRDefault="006E69B9" w:rsidP="00CD6A83">
      <w:pPr>
        <w:jc w:val="both"/>
        <w:rPr>
          <w:rFonts w:ascii="Bookman Old Style" w:hAnsi="Bookman Old Style"/>
        </w:rPr>
      </w:pPr>
    </w:p>
    <w:p w14:paraId="3F1B76B3" w14:textId="77777777" w:rsidR="006E69B9" w:rsidRDefault="006E69B9" w:rsidP="00CD6A83">
      <w:pPr>
        <w:jc w:val="both"/>
        <w:rPr>
          <w:rFonts w:ascii="Bookman Old Style" w:hAnsi="Bookman Old Style"/>
        </w:rPr>
      </w:pPr>
    </w:p>
    <w:p w14:paraId="37070CC1" w14:textId="77777777" w:rsidR="006E69B9" w:rsidRDefault="006E69B9" w:rsidP="00CD6A83">
      <w:pPr>
        <w:jc w:val="both"/>
        <w:rPr>
          <w:rFonts w:ascii="Bookman Old Style" w:hAnsi="Bookman Old Style"/>
        </w:rPr>
      </w:pPr>
    </w:p>
    <w:p w14:paraId="08C6E1E7" w14:textId="77777777" w:rsidR="006E69B9" w:rsidRDefault="006E69B9" w:rsidP="00CD6A83">
      <w:pPr>
        <w:jc w:val="both"/>
        <w:rPr>
          <w:rFonts w:ascii="Bookman Old Style" w:hAnsi="Bookman Old Style"/>
        </w:rPr>
      </w:pPr>
    </w:p>
    <w:p w14:paraId="195F4150" w14:textId="77777777" w:rsidR="006E69B9" w:rsidRDefault="006E69B9" w:rsidP="00CD6A83">
      <w:pPr>
        <w:jc w:val="both"/>
        <w:rPr>
          <w:rFonts w:ascii="Bookman Old Style" w:hAnsi="Bookman Old Style"/>
        </w:rPr>
      </w:pPr>
    </w:p>
    <w:p w14:paraId="5DB259C4" w14:textId="77777777" w:rsidR="006E69B9" w:rsidRDefault="006E69B9" w:rsidP="00CD6A83">
      <w:pPr>
        <w:jc w:val="both"/>
        <w:rPr>
          <w:rFonts w:ascii="Bookman Old Style" w:hAnsi="Bookman Old Style"/>
        </w:rPr>
      </w:pPr>
    </w:p>
    <w:p w14:paraId="62CE7FB3" w14:textId="77777777" w:rsidR="006E69B9" w:rsidRDefault="006E69B9" w:rsidP="00CD6A83">
      <w:pPr>
        <w:jc w:val="both"/>
        <w:rPr>
          <w:rFonts w:ascii="Bookman Old Style" w:hAnsi="Bookman Old Style"/>
        </w:rPr>
      </w:pPr>
    </w:p>
    <w:p w14:paraId="273D6FB7" w14:textId="77777777" w:rsidR="006E69B9" w:rsidRDefault="006E69B9" w:rsidP="00CD6A83">
      <w:pPr>
        <w:jc w:val="both"/>
        <w:rPr>
          <w:rFonts w:ascii="Bookman Old Style" w:hAnsi="Bookman Old Style"/>
        </w:rPr>
      </w:pPr>
    </w:p>
    <w:p w14:paraId="6CAFC315" w14:textId="77777777" w:rsidR="006E69B9" w:rsidRDefault="006E69B9" w:rsidP="00CD6A83">
      <w:pPr>
        <w:jc w:val="both"/>
        <w:rPr>
          <w:rFonts w:ascii="Bookman Old Style" w:hAnsi="Bookman Old Style"/>
        </w:rPr>
      </w:pPr>
    </w:p>
    <w:p w14:paraId="6865ECD1" w14:textId="77777777" w:rsidR="006E69B9" w:rsidRDefault="006E69B9" w:rsidP="00CD6A83">
      <w:pPr>
        <w:jc w:val="both"/>
        <w:rPr>
          <w:rFonts w:ascii="Bookman Old Style" w:hAnsi="Bookman Old Style"/>
        </w:rPr>
      </w:pPr>
    </w:p>
    <w:p w14:paraId="588E85B0" w14:textId="77777777" w:rsidR="006E69B9" w:rsidRDefault="006E69B9" w:rsidP="00CD6A83">
      <w:pPr>
        <w:jc w:val="both"/>
        <w:rPr>
          <w:rFonts w:ascii="Bookman Old Style" w:hAnsi="Bookman Old Style"/>
        </w:rPr>
      </w:pPr>
    </w:p>
    <w:p w14:paraId="45D82763" w14:textId="77777777" w:rsidR="006E69B9" w:rsidRDefault="006E69B9" w:rsidP="00CD6A83">
      <w:pPr>
        <w:jc w:val="both"/>
        <w:rPr>
          <w:rFonts w:ascii="Bookman Old Style" w:hAnsi="Bookman Old Style"/>
        </w:rPr>
      </w:pPr>
    </w:p>
    <w:p w14:paraId="15B2D721" w14:textId="77777777" w:rsidR="006E69B9" w:rsidRDefault="006E69B9" w:rsidP="00CD6A83">
      <w:pPr>
        <w:jc w:val="both"/>
        <w:rPr>
          <w:rFonts w:ascii="Bookman Old Style" w:hAnsi="Bookman Old Style"/>
        </w:rPr>
      </w:pPr>
    </w:p>
    <w:p w14:paraId="0D3F0378" w14:textId="77777777" w:rsidR="006E69B9" w:rsidRDefault="006E69B9" w:rsidP="00CD6A83">
      <w:pPr>
        <w:jc w:val="both"/>
        <w:rPr>
          <w:rFonts w:ascii="Bookman Old Style" w:hAnsi="Bookman Old Style"/>
        </w:rPr>
      </w:pPr>
    </w:p>
    <w:p w14:paraId="2F0FCD7C" w14:textId="77777777" w:rsidR="006E69B9" w:rsidRDefault="006E69B9" w:rsidP="00CD6A83">
      <w:pPr>
        <w:jc w:val="both"/>
        <w:rPr>
          <w:rFonts w:ascii="Bookman Old Style" w:hAnsi="Bookman Old Style"/>
        </w:rPr>
      </w:pPr>
    </w:p>
    <w:p w14:paraId="2DB2238A" w14:textId="77777777" w:rsidR="006E69B9" w:rsidRDefault="006E69B9" w:rsidP="00CD6A83">
      <w:pPr>
        <w:jc w:val="both"/>
        <w:rPr>
          <w:rFonts w:ascii="Bookman Old Style" w:hAnsi="Bookman Old Style"/>
        </w:rPr>
      </w:pPr>
    </w:p>
    <w:p w14:paraId="6F9AC518" w14:textId="77777777" w:rsidR="006E69B9" w:rsidRDefault="006E69B9" w:rsidP="00CD6A83">
      <w:pPr>
        <w:jc w:val="both"/>
        <w:rPr>
          <w:rFonts w:ascii="Bookman Old Style" w:hAnsi="Bookman Old Style"/>
        </w:rPr>
      </w:pPr>
    </w:p>
    <w:p w14:paraId="4607D11E" w14:textId="77777777" w:rsidR="006E69B9" w:rsidRDefault="006E69B9" w:rsidP="00CD6A83">
      <w:pPr>
        <w:jc w:val="both"/>
        <w:rPr>
          <w:rFonts w:ascii="Bookman Old Style" w:hAnsi="Bookman Old Style"/>
        </w:rPr>
      </w:pPr>
    </w:p>
    <w:p w14:paraId="3620FC5F" w14:textId="77777777" w:rsidR="006E69B9" w:rsidRDefault="006E69B9" w:rsidP="00CD6A83">
      <w:pPr>
        <w:jc w:val="both"/>
        <w:rPr>
          <w:rFonts w:ascii="Bookman Old Style" w:hAnsi="Bookman Old Style"/>
        </w:rPr>
      </w:pPr>
    </w:p>
    <w:p w14:paraId="589FB76D" w14:textId="77777777" w:rsidR="006E69B9" w:rsidRDefault="006E69B9" w:rsidP="00CD6A83">
      <w:pPr>
        <w:jc w:val="both"/>
        <w:rPr>
          <w:rFonts w:ascii="Bookman Old Style" w:hAnsi="Bookman Old Style"/>
        </w:rPr>
      </w:pPr>
    </w:p>
    <w:p w14:paraId="51B7C1EB" w14:textId="77777777" w:rsidR="006E69B9" w:rsidRDefault="006E69B9" w:rsidP="00CD6A83">
      <w:pPr>
        <w:jc w:val="both"/>
        <w:rPr>
          <w:rFonts w:ascii="Bookman Old Style" w:hAnsi="Bookman Old Style"/>
        </w:rPr>
      </w:pPr>
    </w:p>
    <w:p w14:paraId="7352AE12" w14:textId="77777777" w:rsidR="006E69B9" w:rsidRDefault="006E69B9" w:rsidP="00CD6A83">
      <w:pPr>
        <w:jc w:val="both"/>
        <w:rPr>
          <w:rFonts w:ascii="Bookman Old Style" w:hAnsi="Bookman Old Style"/>
        </w:rPr>
      </w:pPr>
    </w:p>
    <w:p w14:paraId="28E3BE3A" w14:textId="77777777" w:rsidR="006E69B9" w:rsidRDefault="006E69B9" w:rsidP="00CD6A83">
      <w:pPr>
        <w:jc w:val="both"/>
        <w:rPr>
          <w:rFonts w:ascii="Bookman Old Style" w:hAnsi="Bookman Old Style"/>
        </w:rPr>
      </w:pPr>
    </w:p>
    <w:p w14:paraId="20595D13" w14:textId="77777777" w:rsidR="006E69B9" w:rsidRDefault="006E69B9" w:rsidP="00CD6A83">
      <w:pPr>
        <w:jc w:val="both"/>
        <w:rPr>
          <w:rFonts w:ascii="Bookman Old Style" w:hAnsi="Bookman Old Style"/>
        </w:rPr>
      </w:pPr>
    </w:p>
    <w:p w14:paraId="0427FBB6" w14:textId="77777777" w:rsidR="006E69B9" w:rsidRDefault="006E69B9" w:rsidP="00CD6A83">
      <w:pPr>
        <w:jc w:val="both"/>
        <w:rPr>
          <w:rFonts w:ascii="Bookman Old Style" w:hAnsi="Bookman Old Style"/>
        </w:rPr>
      </w:pPr>
    </w:p>
    <w:p w14:paraId="75B3B0FB" w14:textId="77777777" w:rsidR="006E69B9" w:rsidRDefault="006E69B9" w:rsidP="00CD6A83">
      <w:pPr>
        <w:jc w:val="both"/>
        <w:rPr>
          <w:rFonts w:ascii="Bookman Old Style" w:hAnsi="Bookman Old Style"/>
        </w:rPr>
      </w:pPr>
    </w:p>
    <w:p w14:paraId="61874F82" w14:textId="77777777" w:rsidR="006E69B9" w:rsidRDefault="006E69B9" w:rsidP="00CD6A83">
      <w:pPr>
        <w:jc w:val="both"/>
        <w:rPr>
          <w:rFonts w:ascii="Bookman Old Style" w:hAnsi="Bookman Old Style"/>
        </w:rPr>
      </w:pPr>
    </w:p>
    <w:p w14:paraId="2DF34F38" w14:textId="77777777" w:rsidR="006E69B9" w:rsidRDefault="006E69B9" w:rsidP="00CD6A83">
      <w:pPr>
        <w:jc w:val="both"/>
        <w:rPr>
          <w:rFonts w:ascii="Bookman Old Style" w:hAnsi="Bookman Old Style"/>
        </w:rPr>
      </w:pPr>
    </w:p>
    <w:p w14:paraId="3AB27F6B" w14:textId="77777777" w:rsidR="006E69B9" w:rsidRDefault="006E69B9" w:rsidP="00CD6A83">
      <w:pPr>
        <w:jc w:val="both"/>
        <w:rPr>
          <w:rFonts w:ascii="Bookman Old Style" w:hAnsi="Bookman Old Style"/>
        </w:rPr>
      </w:pPr>
    </w:p>
    <w:p w14:paraId="5A9FA55E" w14:textId="77777777" w:rsidR="006E69B9" w:rsidRDefault="006E69B9" w:rsidP="00CD6A83">
      <w:pPr>
        <w:jc w:val="both"/>
        <w:rPr>
          <w:rFonts w:ascii="Bookman Old Style" w:hAnsi="Bookman Old Style"/>
        </w:rPr>
      </w:pPr>
    </w:p>
    <w:p w14:paraId="16D22B38" w14:textId="77777777" w:rsidR="006E69B9" w:rsidRDefault="006E69B9" w:rsidP="00CD6A83">
      <w:pPr>
        <w:jc w:val="both"/>
        <w:rPr>
          <w:rFonts w:ascii="Bookman Old Style" w:hAnsi="Bookman Old Style"/>
        </w:rPr>
      </w:pPr>
    </w:p>
    <w:p w14:paraId="3BEE7460" w14:textId="77777777" w:rsidR="006E69B9" w:rsidRDefault="006E69B9" w:rsidP="00CD6A83">
      <w:pPr>
        <w:jc w:val="both"/>
        <w:rPr>
          <w:rFonts w:ascii="Bookman Old Style" w:hAnsi="Bookman Old Style"/>
        </w:rPr>
      </w:pPr>
    </w:p>
    <w:p w14:paraId="602D3A33" w14:textId="77777777" w:rsidR="006E69B9" w:rsidRPr="008A41C7" w:rsidRDefault="006E69B9" w:rsidP="006E69B9">
      <w:pPr>
        <w:widowControl w:val="0"/>
        <w:spacing w:before="72" w:line="276" w:lineRule="auto"/>
        <w:ind w:right="-96"/>
        <w:jc w:val="right"/>
        <w:rPr>
          <w:rFonts w:eastAsia="Bookman Old Style"/>
        </w:rPr>
      </w:pPr>
      <w:r w:rsidRPr="008A41C7">
        <w:rPr>
          <w:rFonts w:eastAsia="Bookman Old Style"/>
          <w:b/>
        </w:rPr>
        <w:lastRenderedPageBreak/>
        <w:t>Annexure B</w:t>
      </w:r>
    </w:p>
    <w:p w14:paraId="421E9802" w14:textId="77777777" w:rsidR="006E69B9" w:rsidRPr="008A41C7" w:rsidRDefault="006E69B9" w:rsidP="006E69B9">
      <w:pPr>
        <w:widowControl w:val="0"/>
        <w:spacing w:before="9" w:line="276" w:lineRule="auto"/>
        <w:rPr>
          <w:rFonts w:eastAsia="Bookman Old Style"/>
          <w:color w:val="000000"/>
        </w:rPr>
      </w:pPr>
    </w:p>
    <w:p w14:paraId="2ABA6AA1" w14:textId="77777777" w:rsidR="006E69B9" w:rsidRPr="008A41C7" w:rsidRDefault="006E69B9" w:rsidP="006E69B9">
      <w:pPr>
        <w:widowControl w:val="0"/>
        <w:spacing w:before="29" w:line="276" w:lineRule="auto"/>
        <w:ind w:right="-7"/>
        <w:jc w:val="center"/>
        <w:rPr>
          <w:rFonts w:eastAsia="Bookman Old Style"/>
          <w:b/>
          <w:color w:val="000000"/>
          <w:u w:val="single"/>
        </w:rPr>
      </w:pPr>
      <w:r w:rsidRPr="008A41C7">
        <w:rPr>
          <w:rFonts w:eastAsia="Bookman Old Style"/>
          <w:b/>
          <w:color w:val="000000"/>
          <w:u w:val="single"/>
        </w:rPr>
        <w:t>List of Banks</w:t>
      </w:r>
    </w:p>
    <w:p w14:paraId="4C997D87" w14:textId="77777777" w:rsidR="006E69B9" w:rsidRPr="008A41C7" w:rsidRDefault="006E69B9" w:rsidP="006E69B9">
      <w:pPr>
        <w:widowControl w:val="0"/>
        <w:spacing w:before="29" w:line="276" w:lineRule="auto"/>
        <w:ind w:right="-7"/>
        <w:jc w:val="center"/>
        <w:rPr>
          <w:rFonts w:eastAsia="Bookman Old Style"/>
          <w:color w:val="000000"/>
        </w:rPr>
      </w:pPr>
    </w:p>
    <w:p w14:paraId="3771721E" w14:textId="77777777" w:rsidR="006E69B9" w:rsidRPr="008A41C7" w:rsidRDefault="006E69B9" w:rsidP="006E69B9">
      <w:pPr>
        <w:widowControl w:val="0"/>
        <w:spacing w:before="5" w:line="276" w:lineRule="auto"/>
        <w:rPr>
          <w:rFonts w:eastAsia="Bookman Old Style"/>
          <w:color w:val="000000"/>
        </w:rPr>
      </w:pPr>
    </w:p>
    <w:tbl>
      <w:tblPr>
        <w:tblW w:w="10060"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4832"/>
        <w:gridCol w:w="5228"/>
      </w:tblGrid>
      <w:tr w:rsidR="006E69B9" w:rsidRPr="008A41C7" w14:paraId="14C46EEC" w14:textId="77777777" w:rsidTr="003743BA">
        <w:trPr>
          <w:trHeight w:val="799"/>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1633CD15" w14:textId="77777777" w:rsidR="006E69B9" w:rsidRPr="008A41C7" w:rsidRDefault="006E69B9" w:rsidP="003743BA">
            <w:pPr>
              <w:widowControl w:val="0"/>
              <w:spacing w:before="15" w:line="276" w:lineRule="auto"/>
              <w:rPr>
                <w:rFonts w:eastAsia="Bookman Old Style"/>
              </w:rPr>
            </w:pPr>
          </w:p>
          <w:p w14:paraId="5C4F4C7C" w14:textId="77777777" w:rsidR="006E69B9" w:rsidRPr="008A41C7" w:rsidRDefault="006E69B9" w:rsidP="003743BA">
            <w:pPr>
              <w:widowControl w:val="0"/>
              <w:spacing w:line="276" w:lineRule="auto"/>
              <w:ind w:left="174" w:right="-20"/>
              <w:rPr>
                <w:rFonts w:eastAsia="Bookman Old Style"/>
              </w:rPr>
            </w:pPr>
            <w:r w:rsidRPr="008A41C7">
              <w:rPr>
                <w:rFonts w:eastAsia="Bookman Old Style"/>
                <w:b/>
              </w:rPr>
              <w:t>1. SCHEDULED COMMERCIAL BANKS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936112D" w14:textId="77777777" w:rsidR="006E69B9" w:rsidRPr="008A41C7" w:rsidRDefault="006E69B9" w:rsidP="003743BA">
            <w:pPr>
              <w:widowControl w:val="0"/>
              <w:spacing w:before="15" w:line="276" w:lineRule="auto"/>
              <w:rPr>
                <w:rFonts w:eastAsia="Bookman Old Style"/>
              </w:rPr>
            </w:pPr>
          </w:p>
          <w:p w14:paraId="5A3DED46" w14:textId="77777777" w:rsidR="006E69B9" w:rsidRPr="008A41C7" w:rsidRDefault="006E69B9" w:rsidP="003743BA">
            <w:pPr>
              <w:widowControl w:val="0"/>
              <w:spacing w:line="276" w:lineRule="auto"/>
              <w:ind w:left="102" w:right="-20"/>
              <w:rPr>
                <w:rFonts w:eastAsia="Bookman Old Style"/>
              </w:rPr>
            </w:pPr>
            <w:r w:rsidRPr="008A41C7">
              <w:rPr>
                <w:rFonts w:eastAsia="Bookman Old Style"/>
                <w:b/>
              </w:rPr>
              <w:t>2.  OTHER PUBLIC SECTOR BANKS</w:t>
            </w:r>
          </w:p>
        </w:tc>
      </w:tr>
      <w:tr w:rsidR="006E69B9" w:rsidRPr="008A41C7" w14:paraId="3F3AB14C"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EE01B11" w14:textId="77777777" w:rsidR="006E69B9" w:rsidRPr="008A41C7" w:rsidRDefault="006E69B9" w:rsidP="003743BA">
            <w:pPr>
              <w:widowControl w:val="0"/>
              <w:spacing w:line="276" w:lineRule="auto"/>
              <w:ind w:left="102" w:right="-20"/>
              <w:rPr>
                <w:rFonts w:eastAsia="Bookman Old Style"/>
              </w:rPr>
            </w:pPr>
            <w:r w:rsidRPr="008A41C7">
              <w:rPr>
                <w:rFonts w:eastAsia="Bookman Old Style"/>
                <w:b/>
              </w:rPr>
              <w:t>SBI AND ASSOCIATES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67B3206" w14:textId="77777777" w:rsidR="006E69B9" w:rsidRPr="008A41C7" w:rsidRDefault="006E69B9" w:rsidP="003743BA">
            <w:pPr>
              <w:widowControl w:val="0"/>
              <w:spacing w:before="98" w:line="276" w:lineRule="auto"/>
              <w:ind w:left="112" w:right="-20"/>
              <w:rPr>
                <w:rFonts w:eastAsia="Bookman Old Style"/>
              </w:rPr>
            </w:pPr>
            <w:r w:rsidRPr="008A41C7">
              <w:rPr>
                <w:rFonts w:eastAsia="Bookman Old Style"/>
              </w:rPr>
              <w:t>1. IDBI Bank Ltd.</w:t>
            </w:r>
          </w:p>
        </w:tc>
      </w:tr>
      <w:tr w:rsidR="006E69B9" w:rsidRPr="008A41C7" w14:paraId="769D8C33"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9B09563"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 State Bank of India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65FDC92" w14:textId="77777777" w:rsidR="006E69B9" w:rsidRPr="008A41C7" w:rsidRDefault="006E69B9" w:rsidP="003743BA">
            <w:pPr>
              <w:widowControl w:val="0"/>
              <w:tabs>
                <w:tab w:val="left" w:pos="520"/>
              </w:tabs>
              <w:spacing w:before="98" w:line="276" w:lineRule="auto"/>
              <w:ind w:left="102" w:right="-20"/>
              <w:rPr>
                <w:rFonts w:eastAsia="Bookman Old Style"/>
              </w:rPr>
            </w:pPr>
            <w:r w:rsidRPr="008A41C7">
              <w:rPr>
                <w:rFonts w:eastAsia="Bookman Old Style"/>
                <w:b/>
              </w:rPr>
              <w:t>3.</w:t>
            </w:r>
            <w:r w:rsidRPr="008A41C7">
              <w:rPr>
                <w:rFonts w:eastAsia="Bookman Old Style"/>
                <w:b/>
              </w:rPr>
              <w:tab/>
              <w:t>FOREIGN BANKS</w:t>
            </w:r>
          </w:p>
        </w:tc>
      </w:tr>
      <w:tr w:rsidR="006E69B9" w:rsidRPr="008A41C7" w14:paraId="52FA7D8D"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15188574"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2. State Bank of Bikaner &amp; Jaipur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8C46F9B"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  Bank of America NA</w:t>
            </w:r>
          </w:p>
        </w:tc>
      </w:tr>
      <w:tr w:rsidR="006E69B9" w:rsidRPr="008A41C7" w14:paraId="3C1A9BF8" w14:textId="77777777" w:rsidTr="003743BA">
        <w:trPr>
          <w:trHeight w:val="526"/>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EAF67CE"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3. State Bank of Hyderabad</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5A2E4504"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2.  Bank of Tokyo Mitsubishi UFJ Ltd.</w:t>
            </w:r>
          </w:p>
        </w:tc>
      </w:tr>
      <w:tr w:rsidR="006E69B9" w:rsidRPr="008A41C7" w14:paraId="5A106923"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3DE5A0D"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4. State Bank of Indore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4318035"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3.  BNP Paribas</w:t>
            </w:r>
          </w:p>
        </w:tc>
      </w:tr>
      <w:tr w:rsidR="006E69B9" w:rsidRPr="008A41C7" w14:paraId="027B1462" w14:textId="77777777" w:rsidTr="003743BA">
        <w:trPr>
          <w:trHeight w:val="529"/>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29E5588"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5. State Bank of Mysore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4F4418DF"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4.  Calyon Bank</w:t>
            </w:r>
          </w:p>
        </w:tc>
      </w:tr>
      <w:tr w:rsidR="006E69B9" w:rsidRPr="008A41C7" w14:paraId="2366F288"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6C9A04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6. State Bank of Patiala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4015E7B5"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5.  Citi Bank N.A.</w:t>
            </w:r>
          </w:p>
        </w:tc>
      </w:tr>
      <w:tr w:rsidR="006E69B9" w:rsidRPr="008A41C7" w14:paraId="5880B848" w14:textId="77777777" w:rsidTr="003743BA">
        <w:trPr>
          <w:trHeight w:val="526"/>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F7314D6"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7. State Bank of Travancore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3CF32FE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 xml:space="preserve">6.  Deutsche Bank </w:t>
            </w:r>
            <w:proofErr w:type="gramStart"/>
            <w:r w:rsidRPr="008A41C7">
              <w:rPr>
                <w:rFonts w:eastAsia="Bookman Old Style"/>
              </w:rPr>
              <w:t>A.G</w:t>
            </w:r>
            <w:proofErr w:type="gramEnd"/>
          </w:p>
        </w:tc>
      </w:tr>
      <w:tr w:rsidR="006E69B9" w:rsidRPr="008A41C7" w14:paraId="16F7BE6B" w14:textId="77777777" w:rsidTr="003743BA">
        <w:trPr>
          <w:trHeight w:val="766"/>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D2A916C" w14:textId="77777777" w:rsidR="006E69B9" w:rsidRPr="008A41C7" w:rsidRDefault="006E69B9" w:rsidP="003743BA">
            <w:pPr>
              <w:widowControl w:val="0"/>
              <w:spacing w:before="8" w:line="276" w:lineRule="auto"/>
              <w:rPr>
                <w:rFonts w:eastAsia="Bookman Old Style"/>
              </w:rPr>
            </w:pPr>
          </w:p>
          <w:p w14:paraId="4519D25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b/>
              </w:rPr>
              <w:t>NATIONALISED BANKS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AA677D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7. The Hong Kong and Shanghai Banking</w:t>
            </w:r>
          </w:p>
          <w:p w14:paraId="2F4F7993" w14:textId="77777777" w:rsidR="006E69B9" w:rsidRPr="008A41C7" w:rsidRDefault="006E69B9" w:rsidP="003743BA">
            <w:pPr>
              <w:widowControl w:val="0"/>
              <w:spacing w:before="41" w:line="276" w:lineRule="auto"/>
              <w:ind w:left="333" w:right="-20"/>
              <w:rPr>
                <w:rFonts w:eastAsia="Bookman Old Style"/>
              </w:rPr>
            </w:pPr>
            <w:proofErr w:type="spellStart"/>
            <w:r w:rsidRPr="008A41C7">
              <w:rPr>
                <w:rFonts w:eastAsia="Bookman Old Style"/>
              </w:rPr>
              <w:t>Corpn</w:t>
            </w:r>
            <w:proofErr w:type="spellEnd"/>
            <w:r w:rsidRPr="008A41C7">
              <w:rPr>
                <w:rFonts w:eastAsia="Bookman Old Style"/>
              </w:rPr>
              <w:t>. Ltd.</w:t>
            </w:r>
          </w:p>
        </w:tc>
      </w:tr>
      <w:tr w:rsidR="006E69B9" w:rsidRPr="008A41C7" w14:paraId="4CB33A55"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950C35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 Allahabad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A62005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8.  Standard Chartered Bank</w:t>
            </w:r>
          </w:p>
        </w:tc>
      </w:tr>
      <w:tr w:rsidR="006E69B9" w:rsidRPr="008A41C7" w14:paraId="1A88A32F"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12D1A1FA"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2. Andhra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F3FB829"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 xml:space="preserve">9. </w:t>
            </w:r>
            <w:proofErr w:type="spellStart"/>
            <w:r w:rsidRPr="008A41C7">
              <w:rPr>
                <w:rFonts w:eastAsia="Bookman Old Style"/>
              </w:rPr>
              <w:t>Societe</w:t>
            </w:r>
            <w:proofErr w:type="spellEnd"/>
            <w:r w:rsidRPr="008A41C7">
              <w:rPr>
                <w:rFonts w:eastAsia="Bookman Old Style"/>
              </w:rPr>
              <w:t xml:space="preserve"> </w:t>
            </w:r>
            <w:proofErr w:type="spellStart"/>
            <w:r w:rsidRPr="008A41C7">
              <w:rPr>
                <w:rFonts w:eastAsia="Bookman Old Style"/>
              </w:rPr>
              <w:t>Generale</w:t>
            </w:r>
            <w:proofErr w:type="spellEnd"/>
          </w:p>
        </w:tc>
      </w:tr>
      <w:tr w:rsidR="006E69B9" w:rsidRPr="008A41C7" w14:paraId="3278C1C5"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06E914F3"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3. Bank of India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36D55DB5"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10. Barclays Bank</w:t>
            </w:r>
          </w:p>
        </w:tc>
      </w:tr>
      <w:tr w:rsidR="006E69B9" w:rsidRPr="008A41C7" w14:paraId="09905658" w14:textId="77777777" w:rsidTr="003743BA">
        <w:trPr>
          <w:trHeight w:val="526"/>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DAE7450"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4. Bank of Maharashtra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8B1016D"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11. Royal Bank of Scotland</w:t>
            </w:r>
          </w:p>
        </w:tc>
      </w:tr>
      <w:tr w:rsidR="006E69B9" w:rsidRPr="008A41C7" w14:paraId="26CD4765"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014D13BD"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5. Canara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4FADBC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12. Bank of Nova Scotia</w:t>
            </w:r>
          </w:p>
        </w:tc>
      </w:tr>
      <w:tr w:rsidR="006E69B9" w:rsidRPr="008A41C7" w14:paraId="25CA4370" w14:textId="77777777" w:rsidTr="003743BA">
        <w:trPr>
          <w:trHeight w:val="845"/>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2C38A938" w14:textId="77777777" w:rsidR="006E69B9" w:rsidRPr="008A41C7" w:rsidRDefault="006E69B9" w:rsidP="003743BA">
            <w:pPr>
              <w:widowControl w:val="0"/>
              <w:spacing w:before="5" w:line="276" w:lineRule="auto"/>
              <w:rPr>
                <w:rFonts w:eastAsia="Bookman Old Style"/>
              </w:rPr>
            </w:pPr>
          </w:p>
          <w:p w14:paraId="14C09463"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6. Central Bank of India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3B095D4A"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13. Development Bank of Singapore (DBS,</w:t>
            </w:r>
          </w:p>
          <w:p w14:paraId="714CAE5E" w14:textId="77777777" w:rsidR="006E69B9" w:rsidRPr="008A41C7" w:rsidRDefault="006E69B9" w:rsidP="003743BA">
            <w:pPr>
              <w:widowControl w:val="0"/>
              <w:spacing w:before="41" w:line="276" w:lineRule="auto"/>
              <w:ind w:left="421" w:right="-20"/>
              <w:rPr>
                <w:rFonts w:eastAsia="Bookman Old Style"/>
              </w:rPr>
            </w:pPr>
            <w:r w:rsidRPr="008A41C7">
              <w:rPr>
                <w:rFonts w:eastAsia="Bookman Old Style"/>
              </w:rPr>
              <w:t>Bank Ltd.)</w:t>
            </w:r>
          </w:p>
        </w:tc>
      </w:tr>
      <w:tr w:rsidR="006E69B9" w:rsidRPr="008A41C7" w14:paraId="0159A276" w14:textId="77777777" w:rsidTr="003743BA">
        <w:trPr>
          <w:trHeight w:val="845"/>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B89D9C1" w14:textId="77777777" w:rsidR="006E69B9" w:rsidRPr="008A41C7" w:rsidRDefault="006E69B9" w:rsidP="003743BA">
            <w:pPr>
              <w:widowControl w:val="0"/>
              <w:spacing w:before="5" w:line="276" w:lineRule="auto"/>
              <w:rPr>
                <w:rFonts w:eastAsia="Bookman Old Style"/>
              </w:rPr>
            </w:pPr>
          </w:p>
          <w:p w14:paraId="5273B88C"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7. Corporation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3C7BC13B"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14. Credit Agricole Corporate and Investment</w:t>
            </w:r>
          </w:p>
          <w:p w14:paraId="72B0BD43" w14:textId="77777777" w:rsidR="006E69B9" w:rsidRPr="008A41C7" w:rsidRDefault="006E69B9" w:rsidP="003743BA">
            <w:pPr>
              <w:widowControl w:val="0"/>
              <w:spacing w:before="41" w:line="276" w:lineRule="auto"/>
              <w:ind w:left="102" w:right="-20"/>
              <w:rPr>
                <w:rFonts w:eastAsia="Bookman Old Style"/>
              </w:rPr>
            </w:pPr>
            <w:r w:rsidRPr="008A41C7">
              <w:rPr>
                <w:rFonts w:eastAsia="Bookman Old Style"/>
              </w:rPr>
              <w:t>Bank</w:t>
            </w:r>
          </w:p>
        </w:tc>
      </w:tr>
      <w:tr w:rsidR="006E69B9" w:rsidRPr="008A41C7" w14:paraId="6F125C70" w14:textId="77777777" w:rsidTr="003743BA">
        <w:trPr>
          <w:trHeight w:val="617"/>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6BA4ABA" w14:textId="77777777" w:rsidR="006E69B9" w:rsidRPr="008A41C7" w:rsidRDefault="006E69B9" w:rsidP="003743BA">
            <w:pPr>
              <w:widowControl w:val="0"/>
              <w:spacing w:before="42" w:line="276" w:lineRule="auto"/>
              <w:ind w:left="102" w:right="-20"/>
              <w:rPr>
                <w:rFonts w:eastAsia="Bookman Old Style"/>
              </w:rPr>
            </w:pPr>
            <w:r w:rsidRPr="008A41C7">
              <w:rPr>
                <w:rFonts w:eastAsia="Bookman Old Style"/>
              </w:rPr>
              <w:t>8. Dena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3D1B4D0" w14:textId="77777777" w:rsidR="006E69B9" w:rsidRPr="008A41C7" w:rsidRDefault="006E69B9" w:rsidP="003743BA">
            <w:pPr>
              <w:widowControl w:val="0"/>
              <w:spacing w:before="42" w:line="276" w:lineRule="auto"/>
              <w:ind w:left="102" w:right="-20"/>
              <w:rPr>
                <w:rFonts w:eastAsia="Bookman Old Style"/>
              </w:rPr>
            </w:pPr>
            <w:r w:rsidRPr="008A41C7">
              <w:rPr>
                <w:rFonts w:eastAsia="Bookman Old Style"/>
                <w:b/>
              </w:rPr>
              <w:t>4. SCHEDULED PRIVATE BANKS</w:t>
            </w:r>
          </w:p>
        </w:tc>
      </w:tr>
      <w:tr w:rsidR="006E69B9" w:rsidRPr="008A41C7" w14:paraId="5D376F67" w14:textId="77777777" w:rsidTr="003743BA">
        <w:trPr>
          <w:trHeight w:val="526"/>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2E711C77"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9. Indian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445DCABC"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 Federal Bank Ltd.</w:t>
            </w:r>
          </w:p>
        </w:tc>
      </w:tr>
      <w:tr w:rsidR="006E69B9" w:rsidRPr="008A41C7" w14:paraId="2A60FFF4"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2B9ABD8"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10. Indian Overseas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80246C0"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2. ING Vysya Bank Ltd.</w:t>
            </w:r>
          </w:p>
        </w:tc>
      </w:tr>
      <w:tr w:rsidR="006E69B9" w:rsidRPr="008A41C7" w14:paraId="6BE472A5"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6480310"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lastRenderedPageBreak/>
              <w:t>11. Oriental Bank of Commerce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73AA6B54"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3. Axis Bank Ltd.</w:t>
            </w:r>
          </w:p>
        </w:tc>
      </w:tr>
      <w:tr w:rsidR="006E69B9" w:rsidRPr="008A41C7" w14:paraId="699A2388"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60F0AF8"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12. Punjab National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7A249CA3"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4. ICICI Bank Ltd.</w:t>
            </w:r>
          </w:p>
        </w:tc>
      </w:tr>
      <w:tr w:rsidR="006E69B9" w:rsidRPr="008A41C7" w14:paraId="5B0771D8"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951FE3C"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13. Punjab &amp; Sind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399317DE"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5. HDFC Bank Ltd.</w:t>
            </w:r>
          </w:p>
        </w:tc>
      </w:tr>
      <w:tr w:rsidR="006E69B9" w:rsidRPr="008A41C7" w14:paraId="21DB4E5D"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7A74F46"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14. Syndicate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7899082B"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6. Yes Bank Ltd.</w:t>
            </w:r>
          </w:p>
        </w:tc>
      </w:tr>
      <w:tr w:rsidR="006E69B9" w:rsidRPr="008A41C7" w14:paraId="2E7CB9A1"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7559F942"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15. Union Bank of India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7BC5104"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7. Kotak Mahindra Bank</w:t>
            </w:r>
          </w:p>
        </w:tc>
      </w:tr>
      <w:tr w:rsidR="006E69B9" w:rsidRPr="008A41C7" w14:paraId="09D78C72"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01EA31A7"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16. United Bank of India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07F972E"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8. IndusInd Bank Ltd</w:t>
            </w:r>
          </w:p>
        </w:tc>
      </w:tr>
      <w:tr w:rsidR="006E69B9" w:rsidRPr="008A41C7" w14:paraId="1FD68C4E" w14:textId="77777777" w:rsidTr="003743BA">
        <w:trPr>
          <w:trHeight w:val="528"/>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2D339588"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17. UCO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2EFC4B03"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9. Karur Vysya Bank</w:t>
            </w:r>
          </w:p>
        </w:tc>
      </w:tr>
      <w:tr w:rsidR="006E69B9" w:rsidRPr="008A41C7" w14:paraId="20577844" w14:textId="77777777" w:rsidTr="003743BA">
        <w:trPr>
          <w:trHeight w:val="430"/>
        </w:trPr>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04D15A7D"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18. Vijaya Bank</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E893231" w14:textId="77777777" w:rsidR="006E69B9" w:rsidRPr="008A41C7" w:rsidRDefault="006E69B9" w:rsidP="003743BA">
            <w:pPr>
              <w:widowControl w:val="0"/>
              <w:spacing w:line="276" w:lineRule="auto"/>
              <w:ind w:left="102" w:right="-20"/>
              <w:rPr>
                <w:rFonts w:eastAsia="Bookman Old Style"/>
              </w:rPr>
            </w:pPr>
            <w:r w:rsidRPr="008A41C7">
              <w:rPr>
                <w:rFonts w:eastAsia="Bookman Old Style"/>
              </w:rPr>
              <w:t>19. Bank of Baroda</w:t>
            </w:r>
          </w:p>
        </w:tc>
      </w:tr>
    </w:tbl>
    <w:p w14:paraId="1E3A5667" w14:textId="77777777" w:rsidR="006E69B9" w:rsidRPr="00F138E4" w:rsidRDefault="006E69B9" w:rsidP="00CD6A83">
      <w:pPr>
        <w:jc w:val="both"/>
        <w:rPr>
          <w:rFonts w:ascii="Bookman Old Style" w:hAnsi="Bookman Old Style"/>
        </w:rPr>
      </w:pPr>
    </w:p>
    <w:sectPr w:rsidR="006E69B9" w:rsidRPr="00F13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D0EE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27A7E"/>
    <w:multiLevelType w:val="multilevel"/>
    <w:tmpl w:val="E8CC7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046199">
    <w:abstractNumId w:val="1"/>
  </w:num>
  <w:num w:numId="2" w16cid:durableId="181436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AB"/>
    <w:rsid w:val="000555BA"/>
    <w:rsid w:val="000949DB"/>
    <w:rsid w:val="0009674C"/>
    <w:rsid w:val="000D1638"/>
    <w:rsid w:val="0010411C"/>
    <w:rsid w:val="00136300"/>
    <w:rsid w:val="001419C1"/>
    <w:rsid w:val="00237D49"/>
    <w:rsid w:val="00280361"/>
    <w:rsid w:val="002850CB"/>
    <w:rsid w:val="00285A66"/>
    <w:rsid w:val="002E5A2B"/>
    <w:rsid w:val="00302D9A"/>
    <w:rsid w:val="00326B0F"/>
    <w:rsid w:val="00346BB8"/>
    <w:rsid w:val="00422BDC"/>
    <w:rsid w:val="00423CC9"/>
    <w:rsid w:val="00442854"/>
    <w:rsid w:val="0045784D"/>
    <w:rsid w:val="004E53D6"/>
    <w:rsid w:val="004F2024"/>
    <w:rsid w:val="005116DD"/>
    <w:rsid w:val="005617FB"/>
    <w:rsid w:val="005C70A7"/>
    <w:rsid w:val="006964FE"/>
    <w:rsid w:val="006D592B"/>
    <w:rsid w:val="006E69B9"/>
    <w:rsid w:val="006F4420"/>
    <w:rsid w:val="00767FF3"/>
    <w:rsid w:val="008053F4"/>
    <w:rsid w:val="008C20FF"/>
    <w:rsid w:val="0093203C"/>
    <w:rsid w:val="00935EFC"/>
    <w:rsid w:val="00994B68"/>
    <w:rsid w:val="009D0402"/>
    <w:rsid w:val="009D7528"/>
    <w:rsid w:val="00A34EEA"/>
    <w:rsid w:val="00AC3CAB"/>
    <w:rsid w:val="00BE1F4D"/>
    <w:rsid w:val="00C3313F"/>
    <w:rsid w:val="00C351EA"/>
    <w:rsid w:val="00C53CDA"/>
    <w:rsid w:val="00C67489"/>
    <w:rsid w:val="00C914AE"/>
    <w:rsid w:val="00CD6A83"/>
    <w:rsid w:val="00E02155"/>
    <w:rsid w:val="00E23F50"/>
    <w:rsid w:val="00E64328"/>
    <w:rsid w:val="00EA2F1A"/>
    <w:rsid w:val="00ED1883"/>
    <w:rsid w:val="00F138E4"/>
    <w:rsid w:val="00F34AA4"/>
    <w:rsid w:val="00FF73FF"/>
    <w:rsid w:val="00FF7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20FC"/>
  <w15:chartTrackingRefBased/>
  <w15:docId w15:val="{67150CDF-1005-44D4-B48B-E23DF4A4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FE"/>
    <w:pPr>
      <w:spacing w:after="0" w:line="240" w:lineRule="auto"/>
    </w:pPr>
    <w:rPr>
      <w:rFonts w:ascii="Times New Roman" w:eastAsia="Times New Roman" w:hAnsi="Times New Roman" w:cs="Times New Roman"/>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024"/>
    <w:pPr>
      <w:autoSpaceDE w:val="0"/>
      <w:autoSpaceDN w:val="0"/>
      <w:adjustRightInd w:val="0"/>
      <w:spacing w:after="0" w:line="240" w:lineRule="auto"/>
    </w:pPr>
    <w:rPr>
      <w:rFonts w:ascii="Bookman Old Style" w:hAnsi="Bookman Old Style" w:cs="Bookman Old Styl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Purchase</dc:creator>
  <cp:keywords/>
  <dc:description/>
  <cp:lastModifiedBy>Purnima MSPDCL</cp:lastModifiedBy>
  <cp:revision>52</cp:revision>
  <dcterms:created xsi:type="dcterms:W3CDTF">2024-07-22T09:31:00Z</dcterms:created>
  <dcterms:modified xsi:type="dcterms:W3CDTF">2024-07-22T11:27:00Z</dcterms:modified>
</cp:coreProperties>
</file>